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4DE20" w14:textId="77777777" w:rsidR="00955829" w:rsidRDefault="00D27CF6" w:rsidP="00316490">
      <w:pPr>
        <w:pStyle w:val="HeaderandFooter"/>
      </w:pPr>
      <w:r>
        <w:t>Bildungsstandards - Curriculum: Fach Ethik</w:t>
      </w:r>
    </w:p>
    <w:p w14:paraId="41DA4475" w14:textId="77777777" w:rsidR="00955829" w:rsidRDefault="00D27CF6">
      <w:pPr>
        <w:spacing w:after="60"/>
      </w:pPr>
      <w:r>
        <w:rPr>
          <w:rFonts w:ascii="Arial" w:hAnsi="Arial" w:cs="Arial"/>
          <w:sz w:val="28"/>
          <w:szCs w:val="21"/>
        </w:rPr>
        <w:t>1. Wahrnehmen und beschreiben</w:t>
      </w:r>
    </w:p>
    <w:p w14:paraId="6D8121F4" w14:textId="77777777" w:rsidR="00955829" w:rsidRDefault="00073F2B">
      <w:pPr>
        <w:spacing w:after="60"/>
        <w:rPr>
          <w:rFonts w:ascii="Arial" w:hAnsi="Arial" w:cs="Arial"/>
          <w:sz w:val="21"/>
          <w:szCs w:val="21"/>
        </w:rPr>
      </w:pPr>
      <w:r>
        <w:rPr>
          <w:rFonts w:ascii="Arial" w:hAnsi="Arial" w:cs="Arial"/>
          <w:sz w:val="21"/>
          <w:szCs w:val="21"/>
        </w:rPr>
        <w:t>1.1. D</w:t>
      </w:r>
      <w:r w:rsidR="00D27CF6">
        <w:rPr>
          <w:rFonts w:ascii="Arial" w:hAnsi="Arial" w:cs="Arial"/>
          <w:sz w:val="21"/>
          <w:szCs w:val="21"/>
        </w:rPr>
        <w:t>ie eigene Person als einzigartig wahrnehmen und beschreiben</w:t>
      </w:r>
    </w:p>
    <w:p w14:paraId="0E008B99" w14:textId="77777777" w:rsidR="00955829" w:rsidRDefault="00D27CF6">
      <w:pPr>
        <w:spacing w:after="60"/>
        <w:rPr>
          <w:rFonts w:ascii="Arial" w:hAnsi="Arial" w:cs="Arial"/>
          <w:sz w:val="21"/>
          <w:szCs w:val="21"/>
        </w:rPr>
      </w:pPr>
      <w:r>
        <w:rPr>
          <w:rFonts w:ascii="Arial" w:hAnsi="Arial" w:cs="Arial"/>
          <w:sz w:val="21"/>
          <w:szCs w:val="21"/>
        </w:rPr>
        <w:t>1.2. Gefühle und Wünsche wahrnehmen und ausdrücken</w:t>
      </w:r>
    </w:p>
    <w:p w14:paraId="45F82D18" w14:textId="77777777" w:rsidR="00955829" w:rsidRDefault="00073F2B">
      <w:pPr>
        <w:spacing w:after="60"/>
        <w:ind w:left="426" w:hanging="426"/>
        <w:rPr>
          <w:rFonts w:ascii="Arial" w:hAnsi="Arial" w:cs="Arial"/>
          <w:sz w:val="21"/>
          <w:szCs w:val="21"/>
        </w:rPr>
      </w:pPr>
      <w:r>
        <w:rPr>
          <w:rFonts w:ascii="Arial" w:hAnsi="Arial" w:cs="Arial"/>
          <w:sz w:val="21"/>
          <w:szCs w:val="21"/>
        </w:rPr>
        <w:t>1.3. D</w:t>
      </w:r>
      <w:r w:rsidR="00D27CF6">
        <w:rPr>
          <w:rFonts w:ascii="Arial" w:hAnsi="Arial" w:cs="Arial"/>
          <w:sz w:val="21"/>
          <w:szCs w:val="21"/>
        </w:rPr>
        <w:t>ie eigene Person als Teil der Umwelt wahrnehmen</w:t>
      </w:r>
    </w:p>
    <w:p w14:paraId="5CE6DA9E" w14:textId="77777777" w:rsidR="00955829" w:rsidRDefault="00073F2B">
      <w:pPr>
        <w:spacing w:after="60"/>
        <w:rPr>
          <w:rFonts w:ascii="Arial" w:hAnsi="Arial" w:cs="Arial"/>
          <w:sz w:val="21"/>
          <w:szCs w:val="21"/>
        </w:rPr>
      </w:pPr>
      <w:r>
        <w:rPr>
          <w:rFonts w:ascii="Arial" w:hAnsi="Arial" w:cs="Arial"/>
          <w:sz w:val="21"/>
          <w:szCs w:val="21"/>
        </w:rPr>
        <w:t>1.4. D</w:t>
      </w:r>
      <w:r w:rsidR="00D27CF6">
        <w:rPr>
          <w:rFonts w:ascii="Arial" w:hAnsi="Arial" w:cs="Arial"/>
          <w:sz w:val="21"/>
          <w:szCs w:val="21"/>
        </w:rPr>
        <w:t>ie eigene Zeit wahrnehmen und den Umgang damit beschreiben</w:t>
      </w:r>
    </w:p>
    <w:p w14:paraId="1F5DC4A1" w14:textId="77777777" w:rsidR="00955829" w:rsidRDefault="00073F2B">
      <w:pPr>
        <w:spacing w:after="60"/>
        <w:rPr>
          <w:rFonts w:ascii="Arial" w:hAnsi="Arial" w:cs="Arial"/>
          <w:sz w:val="21"/>
          <w:szCs w:val="21"/>
        </w:rPr>
      </w:pPr>
      <w:r>
        <w:rPr>
          <w:rFonts w:ascii="Arial" w:hAnsi="Arial" w:cs="Arial"/>
          <w:sz w:val="21"/>
          <w:szCs w:val="21"/>
        </w:rPr>
        <w:t>1.5  E</w:t>
      </w:r>
      <w:r w:rsidR="00D27CF6">
        <w:rPr>
          <w:rFonts w:ascii="Arial" w:hAnsi="Arial" w:cs="Arial"/>
          <w:sz w:val="21"/>
          <w:szCs w:val="21"/>
        </w:rPr>
        <w:t>ntdecken, dass der Mensch ein Fragender ist und nach Antworten sucht</w:t>
      </w:r>
    </w:p>
    <w:p w14:paraId="6B4D172C" w14:textId="77777777" w:rsidR="00955829" w:rsidRDefault="00073F2B">
      <w:pPr>
        <w:spacing w:after="60"/>
        <w:rPr>
          <w:rFonts w:ascii="Arial" w:hAnsi="Arial" w:cs="Arial"/>
          <w:sz w:val="21"/>
          <w:szCs w:val="21"/>
        </w:rPr>
      </w:pPr>
      <w:r>
        <w:rPr>
          <w:rFonts w:ascii="Arial" w:hAnsi="Arial" w:cs="Arial"/>
          <w:sz w:val="21"/>
          <w:szCs w:val="21"/>
        </w:rPr>
        <w:t>1.6  U</w:t>
      </w:r>
      <w:r w:rsidR="00D27CF6">
        <w:rPr>
          <w:rFonts w:ascii="Arial" w:hAnsi="Arial" w:cs="Arial"/>
          <w:sz w:val="21"/>
          <w:szCs w:val="21"/>
        </w:rPr>
        <w:t xml:space="preserve">nterschiedliche Formen des Zusammenlebens wahrnehmen und beschreiben </w:t>
      </w:r>
    </w:p>
    <w:p w14:paraId="077EE627" w14:textId="77777777" w:rsidR="00955829" w:rsidRDefault="00955829">
      <w:pPr>
        <w:spacing w:after="60"/>
        <w:rPr>
          <w:rFonts w:ascii="Arial" w:hAnsi="Arial" w:cs="Arial"/>
          <w:sz w:val="21"/>
          <w:szCs w:val="21"/>
        </w:rPr>
      </w:pPr>
    </w:p>
    <w:p w14:paraId="2A5020B0" w14:textId="77777777" w:rsidR="00955829" w:rsidRDefault="00D27CF6">
      <w:pPr>
        <w:spacing w:after="60"/>
      </w:pPr>
      <w:r>
        <w:rPr>
          <w:rFonts w:ascii="Arial" w:hAnsi="Arial" w:cs="Arial"/>
          <w:sz w:val="28"/>
          <w:szCs w:val="21"/>
        </w:rPr>
        <w:t>2. Verstehen und deuten</w:t>
      </w:r>
    </w:p>
    <w:p w14:paraId="5F02D474" w14:textId="77777777" w:rsidR="00955829" w:rsidRDefault="00D27CF6">
      <w:pPr>
        <w:spacing w:after="60"/>
        <w:ind w:left="426" w:hanging="426"/>
        <w:rPr>
          <w:rFonts w:ascii="Arial" w:hAnsi="Arial" w:cs="Arial"/>
          <w:sz w:val="21"/>
          <w:szCs w:val="21"/>
        </w:rPr>
      </w:pPr>
      <w:r>
        <w:rPr>
          <w:rFonts w:ascii="Arial" w:hAnsi="Arial" w:cs="Arial"/>
          <w:sz w:val="21"/>
          <w:szCs w:val="21"/>
        </w:rPr>
        <w:t>2.1. Erfahrungen menschlichen Lebens benennen und mit eigenen Erfahrungen verknüpfen</w:t>
      </w:r>
    </w:p>
    <w:p w14:paraId="0A9D6227" w14:textId="77777777" w:rsidR="00955829" w:rsidRDefault="00D27CF6">
      <w:pPr>
        <w:spacing w:after="60"/>
        <w:ind w:left="426" w:hanging="426"/>
        <w:rPr>
          <w:rFonts w:ascii="Arial" w:hAnsi="Arial" w:cs="Arial"/>
          <w:sz w:val="21"/>
          <w:szCs w:val="21"/>
        </w:rPr>
      </w:pPr>
      <w:r>
        <w:rPr>
          <w:rFonts w:ascii="Arial" w:hAnsi="Arial" w:cs="Arial"/>
          <w:sz w:val="21"/>
          <w:szCs w:val="21"/>
        </w:rPr>
        <w:t>2.2. Fragen nach Herkunft und Zukunft und nach dem Sinn des Lebens stellen und feststellen, dass es verschiedene Antworten gibt</w:t>
      </w:r>
    </w:p>
    <w:p w14:paraId="52CB16E2" w14:textId="77777777" w:rsidR="00955829" w:rsidRDefault="00D27CF6">
      <w:pPr>
        <w:spacing w:after="60"/>
        <w:ind w:left="426" w:hanging="426"/>
        <w:rPr>
          <w:rFonts w:ascii="Arial" w:hAnsi="Arial" w:cs="Arial"/>
          <w:sz w:val="21"/>
          <w:szCs w:val="21"/>
        </w:rPr>
      </w:pPr>
      <w:r>
        <w:rPr>
          <w:rFonts w:ascii="Arial" w:hAnsi="Arial" w:cs="Arial"/>
          <w:sz w:val="21"/>
          <w:szCs w:val="21"/>
        </w:rPr>
        <w:t>2.3. Grundlegende Erfahrungen als zum Leben dazugehörig anerkennen</w:t>
      </w:r>
    </w:p>
    <w:p w14:paraId="5439B617" w14:textId="77777777" w:rsidR="00955829" w:rsidRDefault="00D27CF6">
      <w:pPr>
        <w:spacing w:after="60"/>
        <w:ind w:left="426" w:hanging="426"/>
        <w:rPr>
          <w:rFonts w:ascii="Arial" w:hAnsi="Arial" w:cs="Arial"/>
          <w:sz w:val="21"/>
          <w:szCs w:val="21"/>
        </w:rPr>
      </w:pPr>
      <w:r>
        <w:rPr>
          <w:rFonts w:ascii="Arial" w:hAnsi="Arial" w:cs="Arial"/>
          <w:sz w:val="21"/>
          <w:szCs w:val="21"/>
        </w:rPr>
        <w:t>2.4  Religiöse und kulturelle Lebenspraxis als Weltdeutung verstehen</w:t>
      </w:r>
    </w:p>
    <w:p w14:paraId="450B6FF7" w14:textId="77777777" w:rsidR="00955829" w:rsidRDefault="00955829">
      <w:pPr>
        <w:spacing w:after="60"/>
        <w:ind w:left="426" w:hanging="426"/>
        <w:rPr>
          <w:rFonts w:ascii="Arial" w:hAnsi="Arial" w:cs="Arial"/>
          <w:sz w:val="21"/>
          <w:szCs w:val="21"/>
        </w:rPr>
      </w:pPr>
    </w:p>
    <w:p w14:paraId="62D327E0" w14:textId="77777777" w:rsidR="00955829" w:rsidRDefault="00D27CF6">
      <w:pPr>
        <w:spacing w:after="60"/>
      </w:pPr>
      <w:r>
        <w:rPr>
          <w:rFonts w:ascii="Arial" w:hAnsi="Arial" w:cs="Arial"/>
          <w:sz w:val="28"/>
          <w:szCs w:val="21"/>
        </w:rPr>
        <w:t>3. Erkennen und beurteilen</w:t>
      </w:r>
    </w:p>
    <w:p w14:paraId="59ADB1B6" w14:textId="77777777" w:rsidR="00955829" w:rsidRDefault="00D27CF6">
      <w:pPr>
        <w:spacing w:after="60"/>
        <w:rPr>
          <w:rFonts w:ascii="Arial" w:hAnsi="Arial" w:cs="Arial"/>
          <w:sz w:val="21"/>
          <w:szCs w:val="21"/>
        </w:rPr>
      </w:pPr>
      <w:r>
        <w:rPr>
          <w:rFonts w:ascii="Arial" w:hAnsi="Arial" w:cs="Arial"/>
          <w:sz w:val="21"/>
          <w:szCs w:val="21"/>
        </w:rPr>
        <w:t>3.1. Den Menschen als Teil der Natur sehen</w:t>
      </w:r>
    </w:p>
    <w:p w14:paraId="77877E30" w14:textId="77777777" w:rsidR="00955829" w:rsidRDefault="00D27CF6">
      <w:pPr>
        <w:spacing w:after="60"/>
        <w:rPr>
          <w:rFonts w:ascii="Arial" w:hAnsi="Arial" w:cs="Arial"/>
          <w:sz w:val="21"/>
          <w:szCs w:val="21"/>
        </w:rPr>
      </w:pPr>
      <w:r>
        <w:rPr>
          <w:rFonts w:ascii="Arial" w:hAnsi="Arial" w:cs="Arial"/>
          <w:sz w:val="21"/>
          <w:szCs w:val="21"/>
        </w:rPr>
        <w:t>3.2. Verhaltensweisen von Menschen unterscheiden und deren Folgen begründet einschätzen</w:t>
      </w:r>
    </w:p>
    <w:p w14:paraId="2400E6EF" w14:textId="77777777" w:rsidR="00955829" w:rsidRDefault="00D27CF6">
      <w:pPr>
        <w:spacing w:after="60"/>
        <w:ind w:left="426" w:hanging="426"/>
        <w:rPr>
          <w:rFonts w:ascii="Arial" w:hAnsi="Arial" w:cs="Arial"/>
          <w:sz w:val="21"/>
          <w:szCs w:val="21"/>
        </w:rPr>
      </w:pPr>
      <w:r>
        <w:rPr>
          <w:rFonts w:ascii="Arial" w:hAnsi="Arial" w:cs="Arial"/>
          <w:sz w:val="21"/>
          <w:szCs w:val="21"/>
        </w:rPr>
        <w:t>3.3. Zu eigenen Meinungen finden und diese begründen</w:t>
      </w:r>
    </w:p>
    <w:p w14:paraId="51A81D17" w14:textId="77777777" w:rsidR="00955829" w:rsidRDefault="00D27CF6">
      <w:pPr>
        <w:spacing w:after="60"/>
        <w:rPr>
          <w:rFonts w:ascii="Arial" w:hAnsi="Arial" w:cs="Arial"/>
          <w:sz w:val="21"/>
          <w:szCs w:val="21"/>
        </w:rPr>
      </w:pPr>
      <w:r>
        <w:rPr>
          <w:rFonts w:ascii="Arial" w:hAnsi="Arial" w:cs="Arial"/>
          <w:sz w:val="21"/>
          <w:szCs w:val="21"/>
        </w:rPr>
        <w:t>3.4. Freiheit und Verantwortung bei Entscheidungen einschätzen und begründen</w:t>
      </w:r>
    </w:p>
    <w:p w14:paraId="3970D306" w14:textId="77777777" w:rsidR="00955829" w:rsidRDefault="00D27CF6">
      <w:pPr>
        <w:spacing w:after="60"/>
        <w:rPr>
          <w:rFonts w:ascii="Arial" w:hAnsi="Arial" w:cs="Arial"/>
          <w:sz w:val="21"/>
          <w:szCs w:val="21"/>
        </w:rPr>
      </w:pPr>
      <w:r>
        <w:rPr>
          <w:rFonts w:ascii="Arial" w:hAnsi="Arial" w:cs="Arial"/>
          <w:sz w:val="21"/>
          <w:szCs w:val="21"/>
        </w:rPr>
        <w:t>3.5 Ergebnisse von Handlungen aufgrund der Absichten, Umstände und möglicher Folgen beurteilen</w:t>
      </w:r>
    </w:p>
    <w:p w14:paraId="385C5496" w14:textId="77777777" w:rsidR="00955829" w:rsidRDefault="00955829">
      <w:pPr>
        <w:spacing w:after="60"/>
        <w:rPr>
          <w:rFonts w:ascii="Arial" w:hAnsi="Arial" w:cs="Arial"/>
          <w:sz w:val="21"/>
          <w:szCs w:val="21"/>
        </w:rPr>
      </w:pPr>
    </w:p>
    <w:p w14:paraId="4925DC4D" w14:textId="77777777" w:rsidR="00955829" w:rsidRDefault="00D27CF6">
      <w:pPr>
        <w:spacing w:after="60"/>
      </w:pPr>
      <w:r>
        <w:rPr>
          <w:rFonts w:ascii="Arial" w:hAnsi="Arial" w:cs="Arial"/>
          <w:sz w:val="28"/>
          <w:szCs w:val="21"/>
        </w:rPr>
        <w:t xml:space="preserve">4. Anteil nehmen und ausdrücken </w:t>
      </w:r>
    </w:p>
    <w:p w14:paraId="4C815FB2" w14:textId="77777777" w:rsidR="00955829" w:rsidRDefault="00D27CF6">
      <w:pPr>
        <w:spacing w:after="60"/>
        <w:rPr>
          <w:rFonts w:ascii="Arial" w:hAnsi="Arial" w:cs="Arial"/>
          <w:sz w:val="21"/>
          <w:szCs w:val="21"/>
        </w:rPr>
      </w:pPr>
      <w:r>
        <w:rPr>
          <w:rFonts w:ascii="Arial" w:hAnsi="Arial" w:cs="Arial"/>
          <w:sz w:val="21"/>
          <w:szCs w:val="21"/>
        </w:rPr>
        <w:t>4.1. Einander zuhören und aufeinander eingehen</w:t>
      </w:r>
    </w:p>
    <w:p w14:paraId="1A4114D2" w14:textId="77777777" w:rsidR="00955829" w:rsidRDefault="00D27CF6">
      <w:pPr>
        <w:spacing w:after="60"/>
        <w:ind w:left="426" w:hanging="426"/>
        <w:rPr>
          <w:rFonts w:ascii="Arial" w:hAnsi="Arial" w:cs="Arial"/>
          <w:sz w:val="21"/>
          <w:szCs w:val="21"/>
        </w:rPr>
      </w:pPr>
      <w:r>
        <w:rPr>
          <w:rFonts w:ascii="Arial" w:hAnsi="Arial" w:cs="Arial"/>
          <w:sz w:val="21"/>
          <w:szCs w:val="21"/>
        </w:rPr>
        <w:t>4.2. An Gefühlen und Bedürfnissen anderer Anteil nehmen und dies zeigen</w:t>
      </w:r>
    </w:p>
    <w:p w14:paraId="4DC87802" w14:textId="77777777" w:rsidR="00955829" w:rsidRDefault="00D27CF6">
      <w:pPr>
        <w:spacing w:after="60"/>
        <w:ind w:left="426" w:hanging="426"/>
        <w:rPr>
          <w:rFonts w:ascii="Arial" w:hAnsi="Arial" w:cs="Arial"/>
          <w:sz w:val="21"/>
          <w:szCs w:val="21"/>
        </w:rPr>
      </w:pPr>
      <w:r>
        <w:rPr>
          <w:rFonts w:ascii="Arial" w:hAnsi="Arial" w:cs="Arial"/>
          <w:sz w:val="21"/>
          <w:szCs w:val="21"/>
        </w:rPr>
        <w:t>4.3. Achtung und Toleranz gegenüber Anderen und Anderem ausdrücken</w:t>
      </w:r>
    </w:p>
    <w:p w14:paraId="1EB0B5A7" w14:textId="77777777" w:rsidR="00955829" w:rsidRDefault="00955829">
      <w:pPr>
        <w:spacing w:after="60"/>
        <w:rPr>
          <w:rFonts w:ascii="Arial" w:hAnsi="Arial" w:cs="Arial"/>
          <w:b/>
          <w:sz w:val="21"/>
          <w:szCs w:val="21"/>
        </w:rPr>
      </w:pPr>
    </w:p>
    <w:p w14:paraId="7C3581BC" w14:textId="77777777" w:rsidR="00955829" w:rsidRDefault="00D27CF6">
      <w:pPr>
        <w:spacing w:after="60"/>
      </w:pPr>
      <w:r>
        <w:rPr>
          <w:rFonts w:ascii="Arial" w:hAnsi="Arial" w:cs="Arial"/>
          <w:sz w:val="28"/>
          <w:szCs w:val="21"/>
        </w:rPr>
        <w:t xml:space="preserve">5. Verantwortung übernehmen und handeln </w:t>
      </w:r>
    </w:p>
    <w:p w14:paraId="2BBF00BC" w14:textId="77777777" w:rsidR="00955829" w:rsidRDefault="00D27CF6">
      <w:pPr>
        <w:spacing w:after="60"/>
        <w:rPr>
          <w:rFonts w:ascii="Arial" w:hAnsi="Arial" w:cs="Arial"/>
          <w:sz w:val="21"/>
          <w:szCs w:val="21"/>
        </w:rPr>
      </w:pPr>
      <w:r>
        <w:rPr>
          <w:rFonts w:ascii="Arial" w:hAnsi="Arial" w:cs="Arial"/>
          <w:sz w:val="21"/>
          <w:szCs w:val="21"/>
        </w:rPr>
        <w:t>5.1. Auf sich selbst und auf eigene Bedürfnisse achten</w:t>
      </w:r>
    </w:p>
    <w:p w14:paraId="598BF474" w14:textId="77777777" w:rsidR="00955829" w:rsidRDefault="00D27CF6">
      <w:pPr>
        <w:spacing w:after="60"/>
        <w:rPr>
          <w:rFonts w:ascii="Arial" w:hAnsi="Arial" w:cs="Arial"/>
          <w:sz w:val="21"/>
          <w:szCs w:val="21"/>
        </w:rPr>
      </w:pPr>
      <w:r>
        <w:rPr>
          <w:rFonts w:ascii="Arial" w:hAnsi="Arial" w:cs="Arial"/>
          <w:sz w:val="21"/>
          <w:szCs w:val="21"/>
        </w:rPr>
        <w:t>5.2. Das eigene Lebensumfeld verantwortungsbewusst mitgestalten</w:t>
      </w:r>
    </w:p>
    <w:p w14:paraId="692DDCE8" w14:textId="77777777" w:rsidR="00955829" w:rsidRDefault="00D27CF6">
      <w:pPr>
        <w:spacing w:after="60"/>
        <w:rPr>
          <w:rFonts w:ascii="Arial" w:hAnsi="Arial" w:cs="Arial"/>
          <w:sz w:val="21"/>
          <w:szCs w:val="21"/>
        </w:rPr>
      </w:pPr>
      <w:r>
        <w:rPr>
          <w:rFonts w:ascii="Arial" w:hAnsi="Arial" w:cs="Arial"/>
          <w:sz w:val="21"/>
          <w:szCs w:val="21"/>
        </w:rPr>
        <w:t>5.3 Regeln eines gelingenden miteinander Lebens anerkennen und einhalten</w:t>
      </w:r>
    </w:p>
    <w:p w14:paraId="1F809729" w14:textId="77777777" w:rsidR="00955829" w:rsidRDefault="00955829">
      <w:pPr>
        <w:spacing w:after="60"/>
        <w:rPr>
          <w:rFonts w:ascii="Arial" w:hAnsi="Arial" w:cs="Arial"/>
          <w:sz w:val="21"/>
          <w:szCs w:val="21"/>
        </w:rPr>
      </w:pPr>
    </w:p>
    <w:p w14:paraId="2333C26F" w14:textId="77777777" w:rsidR="00955829" w:rsidRDefault="00955829">
      <w:pPr>
        <w:spacing w:after="60"/>
        <w:rPr>
          <w:rFonts w:ascii="Arial" w:hAnsi="Arial" w:cs="Arial"/>
          <w:sz w:val="21"/>
          <w:szCs w:val="21"/>
        </w:rPr>
      </w:pPr>
    </w:p>
    <w:p w14:paraId="13B6DB31" w14:textId="77777777" w:rsidR="00955829" w:rsidRDefault="00D27CF6">
      <w:pPr>
        <w:spacing w:after="60"/>
      </w:pPr>
      <w:r>
        <w:rPr>
          <w:rFonts w:ascii="Arial" w:hAnsi="Arial" w:cs="Arial"/>
          <w:b/>
          <w:sz w:val="21"/>
          <w:szCs w:val="21"/>
        </w:rPr>
        <w:t xml:space="preserve">In den Jahrgangsstufen 1 und 2 steht die Entwicklung personaler und sozialer Kompetenzen aus ethischer Sicht im Vordergrund. Diese Kompetenzen werden in den Jahrgangsstufen 3 und 4 vertieft und um komplexere fachliche Kompetenzen ergänzt. </w:t>
      </w:r>
    </w:p>
    <w:p w14:paraId="6903A97C" w14:textId="77777777" w:rsidR="00955829" w:rsidRDefault="00D27CF6">
      <w:pPr>
        <w:spacing w:after="60"/>
        <w:rPr>
          <w:rFonts w:ascii="Arial" w:hAnsi="Arial" w:cs="Arial"/>
          <w:sz w:val="21"/>
          <w:szCs w:val="21"/>
        </w:rPr>
      </w:pPr>
      <w:r>
        <w:rPr>
          <w:rFonts w:ascii="Arial" w:hAnsi="Arial" w:cs="Arial"/>
          <w:sz w:val="21"/>
          <w:szCs w:val="21"/>
        </w:rPr>
        <w:t xml:space="preserve">In Auseinandersetzung mit der eigenen Person und der individuellen Lebenssituation können die Lernenden eigene Erfahrungen, Gefühle und Wünsche in Worte fassen. Sie tauschen sich mit anderen aus, hören sich gegenseitig zu, zeigen Empathie und werden so kommunikationsfähig. </w:t>
      </w:r>
    </w:p>
    <w:p w14:paraId="4C89ED36" w14:textId="77777777" w:rsidR="00955829" w:rsidRDefault="00D27CF6">
      <w:pPr>
        <w:spacing w:after="60"/>
        <w:rPr>
          <w:rFonts w:ascii="Arial" w:hAnsi="Arial" w:cs="Arial"/>
          <w:sz w:val="21"/>
          <w:szCs w:val="21"/>
        </w:rPr>
      </w:pPr>
      <w:r>
        <w:rPr>
          <w:rFonts w:ascii="Arial" w:hAnsi="Arial" w:cs="Arial"/>
          <w:sz w:val="21"/>
          <w:szCs w:val="21"/>
        </w:rPr>
        <w:t>Im</w:t>
      </w:r>
      <w:r w:rsidR="00073F2B">
        <w:rPr>
          <w:rFonts w:ascii="Arial" w:hAnsi="Arial" w:cs="Arial"/>
          <w:sz w:val="21"/>
          <w:szCs w:val="21"/>
        </w:rPr>
        <w:t xml:space="preserve"> schulischen Alltag stellen </w:t>
      </w:r>
      <w:r>
        <w:rPr>
          <w:rFonts w:ascii="Arial" w:hAnsi="Arial" w:cs="Arial"/>
          <w:sz w:val="21"/>
          <w:szCs w:val="21"/>
        </w:rPr>
        <w:t xml:space="preserve">die Lernenden Regeln für den Umgang miteinander auf, halten diese ein und werden sensibel für Verhaltensweisen von und zwischen Menschen. </w:t>
      </w:r>
    </w:p>
    <w:p w14:paraId="625E116C" w14:textId="77777777" w:rsidR="00955829" w:rsidRDefault="00D27CF6">
      <w:pPr>
        <w:spacing w:after="60"/>
        <w:rPr>
          <w:rFonts w:ascii="Arial" w:hAnsi="Arial" w:cs="Arial"/>
          <w:sz w:val="21"/>
          <w:szCs w:val="21"/>
        </w:rPr>
      </w:pPr>
      <w:r>
        <w:rPr>
          <w:rFonts w:ascii="Arial" w:hAnsi="Arial" w:cs="Arial"/>
          <w:sz w:val="21"/>
          <w:szCs w:val="21"/>
        </w:rPr>
        <w:t>Sie achten auf sich und übernehmen für sich selbst und das eigene Handeln Verantwortung. Sie entwickeln Formen, eigene Bedürfnisse auszudrücken, beachten aber auch die Bedürfnisse anderer.</w:t>
      </w:r>
    </w:p>
    <w:p w14:paraId="4DCF5026" w14:textId="77777777" w:rsidR="00955829" w:rsidRDefault="00D27CF6">
      <w:pPr>
        <w:spacing w:after="60"/>
        <w:rPr>
          <w:rFonts w:ascii="Arial" w:hAnsi="Arial" w:cs="Arial"/>
          <w:sz w:val="21"/>
          <w:szCs w:val="21"/>
        </w:rPr>
        <w:sectPr w:rsidR="00955829">
          <w:headerReference w:type="default" r:id="rId7"/>
          <w:headerReference w:type="first" r:id="rId8"/>
          <w:pgSz w:w="11906" w:h="16838"/>
          <w:pgMar w:top="567" w:right="851" w:bottom="567" w:left="851" w:header="227" w:footer="0" w:gutter="0"/>
          <w:pgNumType w:start="1"/>
          <w:cols w:space="720"/>
          <w:formProt w:val="0"/>
          <w:titlePg/>
          <w:docGrid w:linePitch="360"/>
        </w:sectPr>
      </w:pPr>
      <w:r>
        <w:rPr>
          <w:rFonts w:ascii="Arial" w:hAnsi="Arial" w:cs="Arial"/>
          <w:sz w:val="21"/>
          <w:szCs w:val="21"/>
        </w:rPr>
        <w:t>Indem sie Rituale und Feste bewusst miterleben, erschließe</w:t>
      </w:r>
      <w:r w:rsidR="00073F2B">
        <w:rPr>
          <w:rFonts w:ascii="Arial" w:hAnsi="Arial" w:cs="Arial"/>
          <w:sz w:val="21"/>
          <w:szCs w:val="21"/>
        </w:rPr>
        <w:t>n</w:t>
      </w:r>
      <w:r>
        <w:rPr>
          <w:rFonts w:ascii="Arial" w:hAnsi="Arial" w:cs="Arial"/>
          <w:sz w:val="21"/>
          <w:szCs w:val="21"/>
        </w:rPr>
        <w:t xml:space="preserve"> sie sich Eigenes und Fremdes in religiösen und kulturellen Zusammenhängen. </w:t>
      </w:r>
    </w:p>
    <w:tbl>
      <w:tblPr>
        <w:tblW w:w="15994" w:type="dxa"/>
        <w:tblInd w:w="-113" w:type="dxa"/>
        <w:tblLook w:val="0000" w:firstRow="0" w:lastRow="0" w:firstColumn="0" w:lastColumn="0" w:noHBand="0" w:noVBand="0"/>
      </w:tblPr>
      <w:tblGrid>
        <w:gridCol w:w="3794"/>
        <w:gridCol w:w="5386"/>
        <w:gridCol w:w="6814"/>
      </w:tblGrid>
      <w:tr w:rsidR="00955829" w14:paraId="1BC5DD9F" w14:textId="77777777">
        <w:trPr>
          <w:tblHeader/>
        </w:trPr>
        <w:tc>
          <w:tcPr>
            <w:tcW w:w="3794" w:type="dxa"/>
            <w:tcBorders>
              <w:top w:val="single" w:sz="4" w:space="0" w:color="000000"/>
              <w:left w:val="single" w:sz="4" w:space="0" w:color="000000"/>
              <w:bottom w:val="single" w:sz="4" w:space="0" w:color="000000"/>
            </w:tcBorders>
            <w:shd w:val="clear" w:color="auto" w:fill="9CC2E5"/>
          </w:tcPr>
          <w:p w14:paraId="25429B92" w14:textId="77777777" w:rsidR="00955829" w:rsidRDefault="00D27CF6">
            <w:pPr>
              <w:pStyle w:val="berschrift1"/>
              <w:spacing w:before="60"/>
              <w:rPr>
                <w:rFonts w:ascii="Arial" w:hAnsi="Arial" w:cs="Arial"/>
                <w:sz w:val="24"/>
                <w:szCs w:val="24"/>
                <w:lang w:val="de-DE"/>
              </w:rPr>
            </w:pPr>
            <w:r>
              <w:rPr>
                <w:rFonts w:ascii="Arial" w:hAnsi="Arial" w:cs="Arial"/>
                <w:sz w:val="24"/>
                <w:szCs w:val="24"/>
                <w:lang w:val="de-DE"/>
              </w:rPr>
              <w:lastRenderedPageBreak/>
              <w:t>Inhaltsfelder</w:t>
            </w:r>
          </w:p>
        </w:tc>
        <w:tc>
          <w:tcPr>
            <w:tcW w:w="5386" w:type="dxa"/>
            <w:tcBorders>
              <w:top w:val="single" w:sz="4" w:space="0" w:color="000000"/>
              <w:left w:val="single" w:sz="4" w:space="0" w:color="000000"/>
              <w:bottom w:val="single" w:sz="4" w:space="0" w:color="000000"/>
            </w:tcBorders>
            <w:shd w:val="clear" w:color="auto" w:fill="9CC2E5"/>
          </w:tcPr>
          <w:p w14:paraId="0756FABF" w14:textId="77777777" w:rsidR="00955829" w:rsidRDefault="00D27CF6">
            <w:pPr>
              <w:spacing w:before="60" w:after="60"/>
              <w:rPr>
                <w:rFonts w:ascii="Arial" w:hAnsi="Arial" w:cs="Arial"/>
                <w:b/>
                <w:sz w:val="24"/>
                <w:szCs w:val="24"/>
              </w:rPr>
            </w:pPr>
            <w:r>
              <w:rPr>
                <w:rFonts w:ascii="Arial" w:hAnsi="Arial" w:cs="Arial"/>
                <w:b/>
                <w:sz w:val="24"/>
                <w:szCs w:val="24"/>
              </w:rPr>
              <w:t>Inhaltsbezogene Kompetenzen Jahrgang 1/2</w:t>
            </w:r>
          </w:p>
        </w:tc>
        <w:tc>
          <w:tcPr>
            <w:tcW w:w="6814" w:type="dxa"/>
            <w:tcBorders>
              <w:top w:val="single" w:sz="4" w:space="0" w:color="000000"/>
              <w:left w:val="single" w:sz="4" w:space="0" w:color="000000"/>
              <w:bottom w:val="single" w:sz="4" w:space="0" w:color="000000"/>
              <w:right w:val="single" w:sz="4" w:space="0" w:color="000000"/>
            </w:tcBorders>
            <w:shd w:val="clear" w:color="auto" w:fill="9CC2E5"/>
          </w:tcPr>
          <w:p w14:paraId="2EDE2889" w14:textId="77777777" w:rsidR="00955829" w:rsidRDefault="00D27CF6">
            <w:pPr>
              <w:spacing w:before="60" w:after="60"/>
              <w:rPr>
                <w:rFonts w:ascii="Arial" w:hAnsi="Arial" w:cs="Arial"/>
                <w:b/>
                <w:sz w:val="24"/>
                <w:szCs w:val="24"/>
              </w:rPr>
            </w:pPr>
            <w:r>
              <w:rPr>
                <w:rFonts w:ascii="Arial" w:hAnsi="Arial" w:cs="Arial"/>
                <w:b/>
                <w:sz w:val="24"/>
                <w:szCs w:val="24"/>
              </w:rPr>
              <w:t>Themen</w:t>
            </w:r>
          </w:p>
        </w:tc>
      </w:tr>
      <w:tr w:rsidR="00955829" w14:paraId="419A602B" w14:textId="77777777">
        <w:tc>
          <w:tcPr>
            <w:tcW w:w="3794" w:type="dxa"/>
            <w:tcBorders>
              <w:top w:val="single" w:sz="4" w:space="0" w:color="000000"/>
              <w:left w:val="single" w:sz="4" w:space="0" w:color="000000"/>
              <w:bottom w:val="single" w:sz="4" w:space="0" w:color="000000"/>
            </w:tcBorders>
            <w:shd w:val="clear" w:color="auto" w:fill="auto"/>
          </w:tcPr>
          <w:p w14:paraId="10D3EC0A" w14:textId="77777777" w:rsidR="00955829" w:rsidRDefault="00C36FF1">
            <w:pPr>
              <w:spacing w:before="50" w:after="50"/>
              <w:rPr>
                <w:rFonts w:ascii="Arial" w:hAnsi="Arial" w:cs="Arial"/>
                <w:sz w:val="28"/>
                <w:szCs w:val="24"/>
              </w:rPr>
            </w:pPr>
            <w:r>
              <w:rPr>
                <w:rFonts w:ascii="Arial" w:hAnsi="Arial" w:cs="Arial"/>
                <w:sz w:val="28"/>
                <w:szCs w:val="24"/>
              </w:rPr>
              <w:t xml:space="preserve">Ich und die </w:t>
            </w:r>
            <w:r w:rsidR="0092437E">
              <w:rPr>
                <w:rFonts w:ascii="Arial" w:hAnsi="Arial" w:cs="Arial"/>
                <w:sz w:val="28"/>
                <w:szCs w:val="24"/>
              </w:rPr>
              <w:t>A</w:t>
            </w:r>
            <w:r w:rsidR="00D27CF6">
              <w:rPr>
                <w:rFonts w:ascii="Arial" w:hAnsi="Arial" w:cs="Arial"/>
                <w:sz w:val="28"/>
                <w:szCs w:val="24"/>
              </w:rPr>
              <w:t>nderen</w:t>
            </w:r>
          </w:p>
          <w:p w14:paraId="2D12F5DB" w14:textId="77777777" w:rsidR="00955829" w:rsidRDefault="00D27CF6">
            <w:pPr>
              <w:spacing w:after="50"/>
              <w:rPr>
                <w:rFonts w:ascii="Arial" w:hAnsi="Arial" w:cs="Arial"/>
              </w:rPr>
            </w:pPr>
            <w:r>
              <w:rPr>
                <w:rFonts w:ascii="Arial" w:hAnsi="Arial" w:cs="Arial"/>
              </w:rPr>
              <w:t>Jedes Kind ist einmalig. Es erlebt grundlegende Gefühle wie Freude, Angst, Zuneigung, Wut und Trauer. Insbesondere der schulische Kontext lässt das Kind seine Stärken und Schwächen entdecken und fordert es im Umgang mit Erfolg und Misserfolg. Es erlebt das Teilen von Gemeinsamkeiten mit anderen Kindern, erfährt aber auch Unterschiede.</w:t>
            </w:r>
          </w:p>
          <w:p w14:paraId="4B6E8B34" w14:textId="77777777" w:rsidR="00955829" w:rsidRDefault="00D27CF6">
            <w:pPr>
              <w:spacing w:after="50"/>
              <w:rPr>
                <w:rFonts w:ascii="Arial" w:eastAsia="Arial" w:hAnsi="Arial" w:cs="Arial"/>
              </w:rPr>
            </w:pPr>
            <w:r>
              <w:rPr>
                <w:rFonts w:ascii="Arial" w:eastAsia="Arial" w:hAnsi="Arial" w:cs="Arial"/>
              </w:rPr>
              <w:t xml:space="preserve"> </w:t>
            </w:r>
          </w:p>
        </w:tc>
        <w:tc>
          <w:tcPr>
            <w:tcW w:w="5386" w:type="dxa"/>
            <w:tcBorders>
              <w:top w:val="single" w:sz="4" w:space="0" w:color="000000"/>
              <w:left w:val="single" w:sz="4" w:space="0" w:color="000000"/>
              <w:bottom w:val="single" w:sz="4" w:space="0" w:color="000000"/>
            </w:tcBorders>
            <w:shd w:val="clear" w:color="auto" w:fill="auto"/>
          </w:tcPr>
          <w:p w14:paraId="6ADF3004" w14:textId="77777777" w:rsidR="00955829" w:rsidRDefault="00D27CF6">
            <w:pPr>
              <w:spacing w:before="50" w:after="50"/>
              <w:rPr>
                <w:rFonts w:ascii="Arial" w:hAnsi="Arial" w:cs="Arial"/>
              </w:rPr>
            </w:pPr>
            <w:r>
              <w:rPr>
                <w:rFonts w:ascii="Arial" w:hAnsi="Arial" w:cs="Arial"/>
              </w:rPr>
              <w:t xml:space="preserve">Die Lernenden </w:t>
            </w:r>
            <w:proofErr w:type="gramStart"/>
            <w:r>
              <w:rPr>
                <w:rFonts w:ascii="Arial" w:hAnsi="Arial" w:cs="Arial"/>
              </w:rPr>
              <w:t>können….</w:t>
            </w:r>
            <w:proofErr w:type="gramEnd"/>
            <w:r>
              <w:rPr>
                <w:rFonts w:ascii="Arial" w:hAnsi="Arial" w:cs="Arial"/>
              </w:rPr>
              <w:t>.</w:t>
            </w:r>
          </w:p>
          <w:p w14:paraId="0F41F966" w14:textId="77777777" w:rsidR="00955829" w:rsidRDefault="00D27CF6">
            <w:pPr>
              <w:numPr>
                <w:ilvl w:val="0"/>
                <w:numId w:val="11"/>
              </w:numPr>
              <w:spacing w:after="50"/>
              <w:ind w:left="601" w:hanging="357"/>
              <w:rPr>
                <w:rFonts w:ascii="Arial" w:hAnsi="Arial" w:cs="Arial"/>
              </w:rPr>
            </w:pPr>
            <w:r>
              <w:rPr>
                <w:rFonts w:ascii="Arial" w:hAnsi="Arial" w:cs="Arial"/>
              </w:rPr>
              <w:t>die eigene Persönlichkeit als einmalig, verbunden mit Stärken und Schwächen, wahrnehmen.</w:t>
            </w:r>
          </w:p>
          <w:p w14:paraId="71097FEA" w14:textId="77777777" w:rsidR="00955829" w:rsidRDefault="00D27CF6">
            <w:pPr>
              <w:numPr>
                <w:ilvl w:val="0"/>
                <w:numId w:val="11"/>
              </w:numPr>
              <w:spacing w:after="50"/>
              <w:ind w:left="601" w:hanging="357"/>
              <w:rPr>
                <w:rFonts w:ascii="Arial" w:hAnsi="Arial" w:cs="Arial"/>
              </w:rPr>
            </w:pPr>
            <w:r>
              <w:rPr>
                <w:rFonts w:ascii="Arial" w:hAnsi="Arial" w:cs="Arial"/>
              </w:rPr>
              <w:t>Misserfolge reflektieren und Wege finden, aus ihnen zu lernen.</w:t>
            </w:r>
          </w:p>
          <w:p w14:paraId="147D2740" w14:textId="77777777" w:rsidR="00955829" w:rsidRDefault="00D27CF6">
            <w:pPr>
              <w:numPr>
                <w:ilvl w:val="0"/>
                <w:numId w:val="11"/>
              </w:numPr>
              <w:spacing w:after="50"/>
              <w:ind w:left="601" w:hanging="357"/>
              <w:rPr>
                <w:rFonts w:ascii="Arial" w:hAnsi="Arial" w:cs="Arial"/>
              </w:rPr>
            </w:pPr>
            <w:r>
              <w:rPr>
                <w:rFonts w:ascii="Arial" w:hAnsi="Arial" w:cs="Arial"/>
              </w:rPr>
              <w:t>Gefühle wahrnehmen und sie beschreiben.</w:t>
            </w:r>
          </w:p>
          <w:p w14:paraId="205783D1" w14:textId="77777777" w:rsidR="00955829" w:rsidRDefault="00D27CF6">
            <w:pPr>
              <w:numPr>
                <w:ilvl w:val="0"/>
                <w:numId w:val="11"/>
              </w:numPr>
              <w:spacing w:after="50"/>
              <w:ind w:left="601" w:hanging="357"/>
              <w:rPr>
                <w:rFonts w:ascii="Arial" w:hAnsi="Arial" w:cs="Arial"/>
              </w:rPr>
            </w:pPr>
            <w:r>
              <w:rPr>
                <w:rFonts w:ascii="Arial" w:hAnsi="Arial" w:cs="Arial"/>
              </w:rPr>
              <w:t>Gemeinsamkeiten mit anderen Kindern entdecken, aber auch Unterschiede.</w:t>
            </w:r>
          </w:p>
          <w:p w14:paraId="586899ED" w14:textId="77777777" w:rsidR="00955829" w:rsidRDefault="00D27CF6">
            <w:pPr>
              <w:numPr>
                <w:ilvl w:val="0"/>
                <w:numId w:val="11"/>
              </w:numPr>
              <w:spacing w:after="50"/>
              <w:ind w:left="601" w:hanging="357"/>
              <w:rPr>
                <w:rFonts w:ascii="Arial" w:hAnsi="Arial" w:cs="Arial"/>
              </w:rPr>
            </w:pPr>
            <w:r>
              <w:rPr>
                <w:rFonts w:ascii="Arial" w:hAnsi="Arial" w:cs="Arial"/>
              </w:rPr>
              <w:t xml:space="preserve">über grundlegende menschliche Bedürfnisse reflektieren </w:t>
            </w:r>
          </w:p>
          <w:p w14:paraId="3FE6115C" w14:textId="77777777" w:rsidR="00955829" w:rsidRDefault="00D27CF6">
            <w:pPr>
              <w:numPr>
                <w:ilvl w:val="0"/>
                <w:numId w:val="11"/>
              </w:numPr>
              <w:spacing w:after="50"/>
              <w:ind w:left="601" w:hanging="357"/>
              <w:rPr>
                <w:rFonts w:ascii="Arial" w:hAnsi="Arial" w:cs="Arial"/>
              </w:rPr>
            </w:pPr>
            <w:r>
              <w:rPr>
                <w:rFonts w:ascii="Arial" w:hAnsi="Arial" w:cs="Arial"/>
              </w:rPr>
              <w:t>Differenzen in verschiedenen menschlichen Beziehungsformen benennen.</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7834BE5A" w14:textId="77777777" w:rsidR="00955829" w:rsidRDefault="00D27CF6">
            <w:pPr>
              <w:spacing w:before="50" w:after="50"/>
              <w:rPr>
                <w:rFonts w:ascii="Arial" w:hAnsi="Arial" w:cs="Arial"/>
              </w:rPr>
            </w:pPr>
            <w:r>
              <w:rPr>
                <w:rFonts w:ascii="Arial" w:hAnsi="Arial" w:cs="Arial"/>
              </w:rPr>
              <w:t xml:space="preserve">Jahrgangsstufe 1: </w:t>
            </w:r>
          </w:p>
          <w:p w14:paraId="1A776AEC" w14:textId="77777777" w:rsidR="00955829" w:rsidRPr="008835CA" w:rsidRDefault="008835CA" w:rsidP="000F5694">
            <w:pPr>
              <w:pStyle w:val="Listenabsatz"/>
              <w:numPr>
                <w:ilvl w:val="0"/>
                <w:numId w:val="13"/>
              </w:numPr>
              <w:spacing w:before="50" w:after="50"/>
              <w:rPr>
                <w:rFonts w:ascii="Arial" w:hAnsi="Arial" w:cs="Arial"/>
              </w:rPr>
            </w:pPr>
            <w:r>
              <w:rPr>
                <w:rFonts w:ascii="Arial" w:hAnsi="Arial" w:cs="Arial"/>
              </w:rPr>
              <w:t>I</w:t>
            </w:r>
            <w:r w:rsidR="000F5694" w:rsidRPr="008835CA">
              <w:rPr>
                <w:rFonts w:ascii="Arial" w:hAnsi="Arial" w:cs="Arial"/>
              </w:rPr>
              <w:t xml:space="preserve">ch bin </w:t>
            </w:r>
            <w:proofErr w:type="spellStart"/>
            <w:r w:rsidR="000F5694" w:rsidRPr="008835CA">
              <w:rPr>
                <w:rFonts w:ascii="Arial" w:hAnsi="Arial" w:cs="Arial"/>
              </w:rPr>
              <w:t>einzigartig</w:t>
            </w:r>
            <w:proofErr w:type="spellEnd"/>
            <w:r w:rsidR="000F5694" w:rsidRPr="008835CA">
              <w:rPr>
                <w:rFonts w:ascii="Arial" w:hAnsi="Arial" w:cs="Arial"/>
              </w:rPr>
              <w:t xml:space="preserve"> (</w:t>
            </w:r>
            <w:proofErr w:type="spellStart"/>
            <w:r w:rsidR="00D27CF6" w:rsidRPr="008835CA">
              <w:rPr>
                <w:rFonts w:ascii="Arial" w:eastAsia="Times New Roman" w:hAnsi="Arial" w:cs="Arial"/>
                <w:lang w:eastAsia="de-DE"/>
              </w:rPr>
              <w:t>äußere</w:t>
            </w:r>
            <w:proofErr w:type="spellEnd"/>
            <w:r w:rsidR="00D27CF6" w:rsidRPr="008835CA">
              <w:rPr>
                <w:rFonts w:ascii="Arial" w:eastAsia="Times New Roman" w:hAnsi="Arial" w:cs="Arial"/>
                <w:lang w:eastAsia="de-DE"/>
              </w:rPr>
              <w:t xml:space="preserve"> </w:t>
            </w:r>
            <w:proofErr w:type="spellStart"/>
            <w:r w:rsidR="00D27CF6" w:rsidRPr="008835CA">
              <w:rPr>
                <w:rFonts w:ascii="Arial" w:eastAsia="Times New Roman" w:hAnsi="Arial" w:cs="Arial"/>
                <w:lang w:eastAsia="de-DE"/>
              </w:rPr>
              <w:t>Merkmale</w:t>
            </w:r>
            <w:proofErr w:type="spellEnd"/>
            <w:r w:rsidR="00D27CF6" w:rsidRPr="008835CA">
              <w:rPr>
                <w:rFonts w:ascii="Arial" w:eastAsia="Times New Roman" w:hAnsi="Arial" w:cs="Arial"/>
                <w:lang w:eastAsia="de-DE"/>
              </w:rPr>
              <w:t xml:space="preserve"> </w:t>
            </w:r>
            <w:proofErr w:type="spellStart"/>
            <w:r w:rsidR="00D27CF6" w:rsidRPr="008835CA">
              <w:rPr>
                <w:rFonts w:ascii="Arial" w:eastAsia="Times New Roman" w:hAnsi="Arial" w:cs="Arial"/>
                <w:lang w:eastAsia="de-DE"/>
              </w:rPr>
              <w:t>als</w:t>
            </w:r>
            <w:proofErr w:type="spellEnd"/>
            <w:r w:rsidR="00D27CF6" w:rsidRPr="008835CA">
              <w:rPr>
                <w:rFonts w:ascii="Arial" w:eastAsia="Times New Roman" w:hAnsi="Arial" w:cs="Arial"/>
                <w:lang w:eastAsia="de-DE"/>
              </w:rPr>
              <w:t xml:space="preserve"> </w:t>
            </w:r>
            <w:proofErr w:type="spellStart"/>
            <w:r w:rsidR="00D27CF6" w:rsidRPr="008835CA">
              <w:rPr>
                <w:rFonts w:ascii="Arial" w:eastAsia="Times New Roman" w:hAnsi="Arial" w:cs="Arial"/>
                <w:lang w:eastAsia="de-DE"/>
              </w:rPr>
              <w:t>Zeichen</w:t>
            </w:r>
            <w:proofErr w:type="spellEnd"/>
            <w:r w:rsidR="00D27CF6" w:rsidRPr="008835CA">
              <w:rPr>
                <w:rFonts w:ascii="Arial" w:eastAsia="Times New Roman" w:hAnsi="Arial" w:cs="Arial"/>
                <w:lang w:eastAsia="de-DE"/>
              </w:rPr>
              <w:t xml:space="preserve"> der </w:t>
            </w:r>
            <w:proofErr w:type="spellStart"/>
            <w:r w:rsidR="00D27CF6" w:rsidRPr="008835CA">
              <w:rPr>
                <w:rFonts w:ascii="Arial" w:eastAsia="Times New Roman" w:hAnsi="Arial" w:cs="Arial"/>
                <w:lang w:eastAsia="de-DE"/>
              </w:rPr>
              <w:t>Individualität</w:t>
            </w:r>
            <w:proofErr w:type="spellEnd"/>
            <w:r w:rsidR="000F5694" w:rsidRPr="008835CA">
              <w:rPr>
                <w:rFonts w:ascii="Arial" w:eastAsia="Times New Roman" w:hAnsi="Arial" w:cs="Arial"/>
                <w:lang w:eastAsia="de-DE"/>
              </w:rPr>
              <w:t xml:space="preserve">, </w:t>
            </w:r>
            <w:proofErr w:type="spellStart"/>
            <w:r w:rsidR="00D27CF6" w:rsidRPr="008835CA">
              <w:rPr>
                <w:rFonts w:ascii="Arial" w:eastAsia="Times New Roman" w:hAnsi="Arial" w:cs="Arial"/>
                <w:lang w:eastAsia="de-DE"/>
              </w:rPr>
              <w:t>individuelle</w:t>
            </w:r>
            <w:proofErr w:type="spellEnd"/>
            <w:r w:rsidR="00D27CF6" w:rsidRPr="008835CA">
              <w:rPr>
                <w:rFonts w:ascii="Arial" w:eastAsia="Times New Roman" w:hAnsi="Arial" w:cs="Arial"/>
                <w:lang w:eastAsia="de-DE"/>
              </w:rPr>
              <w:t xml:space="preserve"> </w:t>
            </w:r>
            <w:proofErr w:type="spellStart"/>
            <w:r w:rsidR="00D27CF6" w:rsidRPr="008835CA">
              <w:rPr>
                <w:rFonts w:ascii="Arial" w:eastAsia="Times New Roman" w:hAnsi="Arial" w:cs="Arial"/>
                <w:lang w:eastAsia="de-DE"/>
              </w:rPr>
              <w:t>Eigenschaften</w:t>
            </w:r>
            <w:proofErr w:type="spellEnd"/>
            <w:r w:rsidR="00D27CF6" w:rsidRPr="008835CA">
              <w:rPr>
                <w:rFonts w:ascii="Arial" w:eastAsia="Times New Roman" w:hAnsi="Arial" w:cs="Arial"/>
                <w:lang w:eastAsia="de-DE"/>
              </w:rPr>
              <w:t xml:space="preserve"> und </w:t>
            </w:r>
            <w:proofErr w:type="spellStart"/>
            <w:r w:rsidR="00D27CF6" w:rsidRPr="008835CA">
              <w:rPr>
                <w:rFonts w:ascii="Arial" w:eastAsia="Times New Roman" w:hAnsi="Arial" w:cs="Arial"/>
                <w:lang w:eastAsia="de-DE"/>
              </w:rPr>
              <w:t>Neigungen</w:t>
            </w:r>
            <w:proofErr w:type="spellEnd"/>
            <w:r w:rsidR="00D27CF6" w:rsidRPr="008835CA">
              <w:rPr>
                <w:rFonts w:ascii="Arial" w:eastAsia="Times New Roman" w:hAnsi="Arial" w:cs="Arial"/>
                <w:lang w:eastAsia="de-DE"/>
              </w:rPr>
              <w:t xml:space="preserve">, </w:t>
            </w:r>
            <w:proofErr w:type="spellStart"/>
            <w:r w:rsidR="00D27CF6" w:rsidRPr="008835CA">
              <w:rPr>
                <w:rFonts w:ascii="Arial" w:eastAsia="Times New Roman" w:hAnsi="Arial" w:cs="Arial"/>
                <w:lang w:eastAsia="de-DE"/>
              </w:rPr>
              <w:t>Vorlieben</w:t>
            </w:r>
            <w:proofErr w:type="spellEnd"/>
            <w:r w:rsidR="00D27CF6" w:rsidRPr="008835CA">
              <w:rPr>
                <w:rFonts w:ascii="Arial" w:eastAsia="Times New Roman" w:hAnsi="Arial" w:cs="Arial"/>
                <w:lang w:eastAsia="de-DE"/>
              </w:rPr>
              <w:t xml:space="preserve"> und </w:t>
            </w:r>
            <w:proofErr w:type="spellStart"/>
            <w:r w:rsidR="00D27CF6" w:rsidRPr="008835CA">
              <w:rPr>
                <w:rFonts w:ascii="Arial" w:eastAsia="Times New Roman" w:hAnsi="Arial" w:cs="Arial"/>
                <w:lang w:eastAsia="de-DE"/>
              </w:rPr>
              <w:t>Abneigungen</w:t>
            </w:r>
            <w:proofErr w:type="spellEnd"/>
            <w:r w:rsidR="000F5694" w:rsidRPr="008835CA">
              <w:rPr>
                <w:rFonts w:ascii="Arial" w:eastAsia="Times New Roman" w:hAnsi="Arial" w:cs="Arial"/>
                <w:lang w:eastAsia="de-DE"/>
              </w:rPr>
              <w:t>)</w:t>
            </w:r>
          </w:p>
          <w:p w14:paraId="724DACAF" w14:textId="77777777" w:rsidR="00955829" w:rsidRPr="008835CA" w:rsidRDefault="008835CA">
            <w:pPr>
              <w:numPr>
                <w:ilvl w:val="0"/>
                <w:numId w:val="3"/>
              </w:numPr>
              <w:shd w:val="clear" w:color="auto" w:fill="FFFFFF"/>
              <w:spacing w:after="50"/>
              <w:ind w:left="601"/>
              <w:rPr>
                <w:rFonts w:ascii="Arial" w:eastAsia="Times New Roman" w:hAnsi="Arial" w:cs="Arial"/>
                <w:lang w:eastAsia="de-DE"/>
              </w:rPr>
            </w:pPr>
            <w:r>
              <w:rPr>
                <w:rFonts w:ascii="Arial" w:eastAsia="Times New Roman" w:hAnsi="Arial" w:cs="Arial"/>
                <w:lang w:eastAsia="de-DE"/>
              </w:rPr>
              <w:t>G</w:t>
            </w:r>
            <w:r w:rsidR="00D27CF6" w:rsidRPr="008835CA">
              <w:rPr>
                <w:rFonts w:ascii="Arial" w:eastAsia="Times New Roman" w:hAnsi="Arial" w:cs="Arial"/>
                <w:lang w:eastAsia="de-DE"/>
              </w:rPr>
              <w:t>emeinsame Eigenschaften aller Kinder</w:t>
            </w:r>
          </w:p>
          <w:p w14:paraId="28E6A452" w14:textId="77777777" w:rsidR="00955829" w:rsidRPr="008835CA" w:rsidRDefault="00D27CF6">
            <w:pPr>
              <w:numPr>
                <w:ilvl w:val="0"/>
                <w:numId w:val="3"/>
              </w:numPr>
              <w:shd w:val="clear" w:color="auto" w:fill="FFFFFF"/>
              <w:spacing w:after="50"/>
              <w:ind w:left="601"/>
              <w:rPr>
                <w:rFonts w:ascii="Arial" w:eastAsia="Times New Roman" w:hAnsi="Arial" w:cs="Arial"/>
                <w:lang w:eastAsia="de-DE"/>
              </w:rPr>
            </w:pPr>
            <w:r w:rsidRPr="008835CA">
              <w:rPr>
                <w:rFonts w:ascii="Arial" w:eastAsia="Times New Roman" w:hAnsi="Arial" w:cs="Arial"/>
                <w:lang w:eastAsia="de-DE"/>
              </w:rPr>
              <w:t xml:space="preserve">Gefühlsbegriffe </w:t>
            </w:r>
          </w:p>
          <w:p w14:paraId="333AA340" w14:textId="77777777" w:rsidR="00955829" w:rsidRPr="008835CA" w:rsidRDefault="00D27CF6">
            <w:pPr>
              <w:numPr>
                <w:ilvl w:val="0"/>
                <w:numId w:val="3"/>
              </w:numPr>
              <w:shd w:val="clear" w:color="auto" w:fill="FFFFFF"/>
              <w:spacing w:after="50"/>
              <w:ind w:left="601"/>
              <w:rPr>
                <w:rFonts w:ascii="Arial" w:eastAsia="Times New Roman" w:hAnsi="Arial" w:cs="Arial"/>
                <w:lang w:eastAsia="de-DE"/>
              </w:rPr>
            </w:pPr>
            <w:r w:rsidRPr="008835CA">
              <w:rPr>
                <w:rFonts w:ascii="Arial" w:eastAsia="Times New Roman" w:hAnsi="Arial" w:cs="Arial"/>
                <w:lang w:eastAsia="de-DE"/>
              </w:rPr>
              <w:t xml:space="preserve">Nonverbale und verbale Signale des Gefühlsausdrucks </w:t>
            </w:r>
          </w:p>
          <w:p w14:paraId="6B959056" w14:textId="77777777" w:rsidR="00955829" w:rsidRPr="008835CA" w:rsidRDefault="008835CA">
            <w:pPr>
              <w:numPr>
                <w:ilvl w:val="0"/>
                <w:numId w:val="3"/>
              </w:numPr>
              <w:shd w:val="clear" w:color="auto" w:fill="FFFFFF"/>
              <w:spacing w:after="50"/>
              <w:ind w:left="601"/>
              <w:rPr>
                <w:rFonts w:ascii="Arial" w:eastAsia="Times New Roman" w:hAnsi="Arial" w:cs="Arial"/>
                <w:lang w:eastAsia="de-DE"/>
              </w:rPr>
            </w:pPr>
            <w:r>
              <w:rPr>
                <w:rFonts w:ascii="Arial" w:eastAsia="Times New Roman" w:hAnsi="Arial" w:cs="Arial"/>
                <w:lang w:eastAsia="de-DE"/>
              </w:rPr>
              <w:t>S</w:t>
            </w:r>
            <w:r w:rsidR="00D27CF6" w:rsidRPr="008835CA">
              <w:rPr>
                <w:rFonts w:ascii="Arial" w:eastAsia="Times New Roman" w:hAnsi="Arial" w:cs="Arial"/>
                <w:lang w:eastAsia="de-DE"/>
              </w:rPr>
              <w:t>ituative Zuordnung von Gefühlen; eigene Erfahrungen</w:t>
            </w:r>
          </w:p>
          <w:p w14:paraId="63CF1506" w14:textId="77777777" w:rsidR="00955829" w:rsidRDefault="00955829">
            <w:pPr>
              <w:spacing w:after="50"/>
              <w:rPr>
                <w:rFonts w:ascii="Arial" w:eastAsia="Times New Roman" w:hAnsi="Arial" w:cs="Arial"/>
                <w:sz w:val="8"/>
                <w:lang w:eastAsia="de-DE"/>
              </w:rPr>
            </w:pPr>
          </w:p>
          <w:p w14:paraId="1A6662AB" w14:textId="77777777" w:rsidR="00E96C99" w:rsidRDefault="00E96C99">
            <w:pPr>
              <w:spacing w:after="50"/>
              <w:rPr>
                <w:rFonts w:ascii="Arial" w:hAnsi="Arial" w:cs="Arial"/>
              </w:rPr>
            </w:pPr>
          </w:p>
          <w:p w14:paraId="64E40BA4" w14:textId="77777777" w:rsidR="00955829" w:rsidRDefault="00D27CF6">
            <w:pPr>
              <w:spacing w:after="50"/>
              <w:rPr>
                <w:rFonts w:ascii="Arial" w:hAnsi="Arial" w:cs="Arial"/>
              </w:rPr>
            </w:pPr>
            <w:r>
              <w:rPr>
                <w:rFonts w:ascii="Arial" w:hAnsi="Arial" w:cs="Arial"/>
              </w:rPr>
              <w:t xml:space="preserve">Jahrgangsstufe 2: </w:t>
            </w:r>
          </w:p>
          <w:p w14:paraId="1B9F8466" w14:textId="77777777" w:rsidR="00955829" w:rsidRPr="008835CA" w:rsidRDefault="00D27CF6">
            <w:pPr>
              <w:numPr>
                <w:ilvl w:val="0"/>
                <w:numId w:val="3"/>
              </w:numPr>
              <w:shd w:val="clear" w:color="auto" w:fill="FFFFFF"/>
              <w:spacing w:after="50"/>
              <w:ind w:left="601"/>
              <w:rPr>
                <w:rFonts w:ascii="Arial" w:eastAsia="Times New Roman" w:hAnsi="Arial" w:cs="Arial"/>
                <w:lang w:eastAsia="de-DE"/>
              </w:rPr>
            </w:pPr>
            <w:r w:rsidRPr="008835CA">
              <w:rPr>
                <w:rFonts w:ascii="Arial" w:eastAsia="Times New Roman" w:hAnsi="Arial" w:cs="Arial"/>
                <w:lang w:eastAsia="de-DE"/>
              </w:rPr>
              <w:t>Stärken und Schwächen, Umgang mit Erfolg/Misserfolg</w:t>
            </w:r>
          </w:p>
          <w:p w14:paraId="51A6ED28" w14:textId="77777777" w:rsidR="00955829" w:rsidRPr="008835CA" w:rsidRDefault="00D27CF6">
            <w:pPr>
              <w:numPr>
                <w:ilvl w:val="0"/>
                <w:numId w:val="3"/>
              </w:numPr>
              <w:shd w:val="clear" w:color="auto" w:fill="FFFFFF"/>
              <w:spacing w:after="50"/>
              <w:ind w:left="601"/>
              <w:rPr>
                <w:rFonts w:ascii="Arial" w:eastAsia="Times New Roman" w:hAnsi="Arial" w:cs="Arial"/>
                <w:lang w:eastAsia="de-DE"/>
              </w:rPr>
            </w:pPr>
            <w:r w:rsidRPr="008835CA">
              <w:rPr>
                <w:rFonts w:ascii="Arial" w:hAnsi="Arial" w:cs="Arial"/>
                <w:shd w:val="clear" w:color="auto" w:fill="FFFFFF"/>
              </w:rPr>
              <w:t>Unterschiedliche Erfahrungen aufgrund variierender Lebenswege (z.B. andere Herkunft, Patchworkfamilien, Pippi Langstrumpf u.a.)</w:t>
            </w:r>
          </w:p>
          <w:p w14:paraId="0BE508E7" w14:textId="77777777" w:rsidR="00E96C99" w:rsidRPr="00E96C99" w:rsidRDefault="00273F7C" w:rsidP="00E96C99">
            <w:pPr>
              <w:numPr>
                <w:ilvl w:val="0"/>
                <w:numId w:val="3"/>
              </w:numPr>
              <w:shd w:val="clear" w:color="auto" w:fill="FFFFFF"/>
              <w:spacing w:after="50"/>
              <w:ind w:left="601"/>
              <w:rPr>
                <w:rFonts w:ascii="Arial" w:eastAsia="Times New Roman" w:hAnsi="Arial" w:cs="Arial"/>
                <w:lang w:eastAsia="de-DE"/>
              </w:rPr>
            </w:pPr>
            <w:r w:rsidRPr="008835CA">
              <w:rPr>
                <w:rFonts w:ascii="Arial" w:hAnsi="Arial" w:cs="Arial"/>
                <w:shd w:val="clear" w:color="auto" w:fill="FFFFFF"/>
              </w:rPr>
              <w:t>Freunde</w:t>
            </w:r>
          </w:p>
          <w:p w14:paraId="6C933293" w14:textId="77777777" w:rsidR="00273F7C" w:rsidRPr="008835CA" w:rsidRDefault="00273F7C" w:rsidP="00273F7C">
            <w:pPr>
              <w:numPr>
                <w:ilvl w:val="0"/>
                <w:numId w:val="3"/>
              </w:numPr>
              <w:shd w:val="clear" w:color="auto" w:fill="FFFFFF"/>
              <w:spacing w:after="50"/>
              <w:ind w:left="601"/>
              <w:rPr>
                <w:rFonts w:ascii="Arial" w:eastAsia="Times New Roman" w:hAnsi="Arial" w:cs="Arial"/>
                <w:i/>
                <w:sz w:val="20"/>
                <w:szCs w:val="20"/>
                <w:lang w:eastAsia="de-DE"/>
              </w:rPr>
            </w:pPr>
            <w:r w:rsidRPr="008835CA">
              <w:rPr>
                <w:rFonts w:ascii="Arial" w:eastAsia="Times New Roman" w:hAnsi="Arial" w:cs="Arial"/>
                <w:i/>
                <w:sz w:val="20"/>
                <w:szCs w:val="20"/>
                <w:lang w:eastAsia="de-DE"/>
              </w:rPr>
              <w:t xml:space="preserve">Grundbedürfnisse, Kriterien für ein menschenwürdiges Leben (z.B. ausreichend Nahrung, </w:t>
            </w:r>
            <w:r w:rsidRPr="008835CA">
              <w:rPr>
                <w:rFonts w:ascii="Arial" w:hAnsi="Arial" w:cs="Arial"/>
                <w:i/>
                <w:sz w:val="20"/>
                <w:szCs w:val="20"/>
                <w:shd w:val="clear" w:color="auto" w:fill="FFFFFF"/>
              </w:rPr>
              <w:t>Wohnung, Kleidung, Geborgenheit, Zuneigung)</w:t>
            </w:r>
          </w:p>
          <w:p w14:paraId="66081521" w14:textId="77777777" w:rsidR="00273F7C" w:rsidRPr="008835CA" w:rsidRDefault="00273F7C" w:rsidP="00273F7C">
            <w:pPr>
              <w:numPr>
                <w:ilvl w:val="0"/>
                <w:numId w:val="3"/>
              </w:numPr>
              <w:shd w:val="clear" w:color="auto" w:fill="FFFFFF"/>
              <w:spacing w:after="50"/>
              <w:ind w:left="601"/>
              <w:rPr>
                <w:rFonts w:ascii="Arial" w:eastAsia="Times New Roman" w:hAnsi="Arial" w:cs="Arial"/>
                <w:i/>
                <w:sz w:val="20"/>
                <w:szCs w:val="20"/>
                <w:lang w:eastAsia="de-DE"/>
              </w:rPr>
            </w:pPr>
            <w:r w:rsidRPr="008835CA">
              <w:rPr>
                <w:rFonts w:ascii="Arial" w:hAnsi="Arial" w:cs="Arial"/>
                <w:i/>
                <w:sz w:val="20"/>
                <w:szCs w:val="20"/>
                <w:highlight w:val="white"/>
              </w:rPr>
              <w:t>Unterschiede in der Beziehung zwischen Eltern-Kind, Freunden, Geschwistern</w:t>
            </w:r>
          </w:p>
          <w:p w14:paraId="5F1F8A33" w14:textId="77777777" w:rsidR="00273F7C" w:rsidRPr="00961172" w:rsidRDefault="00273F7C" w:rsidP="00273F7C">
            <w:pPr>
              <w:shd w:val="clear" w:color="auto" w:fill="FFFFFF"/>
              <w:spacing w:after="50"/>
              <w:ind w:left="601"/>
              <w:rPr>
                <w:rFonts w:ascii="Arial" w:eastAsia="Times New Roman" w:hAnsi="Arial" w:cs="Arial"/>
                <w:lang w:eastAsia="de-DE"/>
              </w:rPr>
            </w:pPr>
          </w:p>
          <w:p w14:paraId="58059FFE" w14:textId="77777777" w:rsidR="00955829" w:rsidRDefault="00955829">
            <w:pPr>
              <w:shd w:val="clear" w:color="auto" w:fill="FFFFFF"/>
              <w:spacing w:after="50"/>
              <w:rPr>
                <w:rFonts w:ascii="Arial" w:eastAsia="Times New Roman" w:hAnsi="Arial" w:cs="Arial"/>
                <w:highlight w:val="white"/>
                <w:lang w:eastAsia="de-DE"/>
              </w:rPr>
            </w:pPr>
          </w:p>
          <w:p w14:paraId="6AD7A877" w14:textId="77777777" w:rsidR="00955829" w:rsidRDefault="00955829">
            <w:pPr>
              <w:shd w:val="clear" w:color="auto" w:fill="FFFFFF"/>
              <w:spacing w:after="50"/>
              <w:rPr>
                <w:rFonts w:ascii="Arial" w:hAnsi="Arial" w:cs="Arial"/>
                <w:highlight w:val="white"/>
              </w:rPr>
            </w:pPr>
          </w:p>
          <w:p w14:paraId="6E66CB39" w14:textId="77777777" w:rsidR="00955829" w:rsidRDefault="00955829">
            <w:pPr>
              <w:shd w:val="clear" w:color="auto" w:fill="FFFFFF"/>
              <w:spacing w:after="50"/>
              <w:rPr>
                <w:rFonts w:ascii="Arial" w:hAnsi="Arial" w:cs="Arial"/>
                <w:highlight w:val="white"/>
              </w:rPr>
            </w:pPr>
          </w:p>
          <w:p w14:paraId="788F3C6B" w14:textId="77777777" w:rsidR="00955829" w:rsidRDefault="00955829">
            <w:pPr>
              <w:shd w:val="clear" w:color="auto" w:fill="FFFFFF"/>
              <w:spacing w:after="50"/>
              <w:rPr>
                <w:rFonts w:ascii="Arial" w:hAnsi="Arial" w:cs="Arial"/>
                <w:highlight w:val="white"/>
              </w:rPr>
            </w:pPr>
          </w:p>
          <w:p w14:paraId="2A0DD8AC" w14:textId="77777777" w:rsidR="00955829" w:rsidRDefault="00955829">
            <w:pPr>
              <w:shd w:val="clear" w:color="auto" w:fill="FFFFFF"/>
              <w:spacing w:after="50"/>
              <w:rPr>
                <w:rFonts w:ascii="Arial" w:hAnsi="Arial" w:cs="Arial"/>
                <w:highlight w:val="white"/>
              </w:rPr>
            </w:pPr>
          </w:p>
          <w:p w14:paraId="703E0570" w14:textId="77777777" w:rsidR="00955829" w:rsidRDefault="00955829">
            <w:pPr>
              <w:shd w:val="clear" w:color="auto" w:fill="FFFFFF"/>
              <w:spacing w:after="50"/>
              <w:rPr>
                <w:rFonts w:ascii="Arial" w:hAnsi="Arial" w:cs="Arial"/>
                <w:highlight w:val="white"/>
              </w:rPr>
            </w:pPr>
          </w:p>
          <w:p w14:paraId="16639A6B" w14:textId="77777777" w:rsidR="00955829" w:rsidRDefault="00955829">
            <w:pPr>
              <w:shd w:val="clear" w:color="auto" w:fill="FFFFFF"/>
              <w:spacing w:after="50"/>
              <w:rPr>
                <w:rFonts w:ascii="Arial" w:hAnsi="Arial" w:cs="Arial"/>
                <w:highlight w:val="white"/>
              </w:rPr>
            </w:pPr>
          </w:p>
          <w:p w14:paraId="0627B0C0" w14:textId="77777777" w:rsidR="00955829" w:rsidRDefault="00955829">
            <w:pPr>
              <w:shd w:val="clear" w:color="auto" w:fill="FFFFFF"/>
              <w:spacing w:after="50"/>
              <w:rPr>
                <w:rFonts w:ascii="Arial" w:hAnsi="Arial" w:cs="Arial"/>
                <w:highlight w:val="white"/>
              </w:rPr>
            </w:pPr>
          </w:p>
          <w:p w14:paraId="3BB459DE" w14:textId="77777777" w:rsidR="00955829" w:rsidRDefault="00955829">
            <w:pPr>
              <w:shd w:val="clear" w:color="auto" w:fill="FFFFFF"/>
              <w:spacing w:after="50"/>
              <w:rPr>
                <w:rFonts w:ascii="Arial" w:hAnsi="Arial" w:cs="Arial"/>
                <w:highlight w:val="white"/>
              </w:rPr>
            </w:pPr>
          </w:p>
          <w:p w14:paraId="10E86242" w14:textId="77777777" w:rsidR="00316490" w:rsidRDefault="00316490">
            <w:pPr>
              <w:shd w:val="clear" w:color="auto" w:fill="FFFFFF"/>
              <w:spacing w:after="50"/>
              <w:rPr>
                <w:rFonts w:ascii="Arial" w:hAnsi="Arial" w:cs="Arial"/>
                <w:highlight w:val="white"/>
              </w:rPr>
            </w:pPr>
          </w:p>
          <w:p w14:paraId="3E0E31D4" w14:textId="77777777" w:rsidR="00955829" w:rsidRDefault="00955829">
            <w:pPr>
              <w:shd w:val="clear" w:color="auto" w:fill="FFFFFF"/>
              <w:spacing w:after="50"/>
              <w:rPr>
                <w:rFonts w:ascii="Arial" w:eastAsia="Times New Roman" w:hAnsi="Arial" w:cs="Arial"/>
                <w:highlight w:val="white"/>
                <w:lang w:eastAsia="de-DE"/>
              </w:rPr>
            </w:pPr>
          </w:p>
        </w:tc>
      </w:tr>
      <w:tr w:rsidR="00955829" w14:paraId="6E9FE054" w14:textId="77777777">
        <w:tc>
          <w:tcPr>
            <w:tcW w:w="3794" w:type="dxa"/>
            <w:tcBorders>
              <w:top w:val="single" w:sz="4" w:space="0" w:color="000000"/>
              <w:left w:val="single" w:sz="4" w:space="0" w:color="000000"/>
              <w:bottom w:val="single" w:sz="4" w:space="0" w:color="000000"/>
            </w:tcBorders>
            <w:shd w:val="clear" w:color="auto" w:fill="auto"/>
          </w:tcPr>
          <w:p w14:paraId="5A681667" w14:textId="77777777" w:rsidR="00955829" w:rsidRDefault="00D27CF6">
            <w:pPr>
              <w:spacing w:before="50" w:after="50"/>
              <w:rPr>
                <w:rFonts w:ascii="Arial" w:hAnsi="Arial" w:cs="Arial"/>
                <w:sz w:val="28"/>
                <w:szCs w:val="24"/>
              </w:rPr>
            </w:pPr>
            <w:r>
              <w:rPr>
                <w:rFonts w:ascii="Arial" w:hAnsi="Arial" w:cs="Arial"/>
                <w:sz w:val="28"/>
                <w:szCs w:val="24"/>
              </w:rPr>
              <w:lastRenderedPageBreak/>
              <w:t>Ich in der Gemeinschaft</w:t>
            </w:r>
          </w:p>
          <w:p w14:paraId="663063E1" w14:textId="77777777" w:rsidR="00955829" w:rsidRDefault="00D27CF6">
            <w:pPr>
              <w:spacing w:after="50"/>
              <w:rPr>
                <w:rFonts w:ascii="Arial" w:hAnsi="Arial" w:cs="Arial"/>
              </w:rPr>
            </w:pPr>
            <w:r>
              <w:rPr>
                <w:rFonts w:ascii="Arial" w:hAnsi="Arial" w:cs="Arial"/>
              </w:rPr>
              <w:t xml:space="preserve">Das Kind erlebt sich als Teil menschlicher Gemeinschaften mit Rechten und Pflichten, in die es lernt, sich einzufügen. Im Laufe seiner Entwicklung übernimmt es immer mehr Verantwortung, erfährt Regeln und Grenzen und lernt es, sich in sein Gegenüber einzufühlen. Wertebewusstsein entsteht und es lernt, Konflikte auszutragen und Kompromisse einzugehen. </w:t>
            </w:r>
          </w:p>
        </w:tc>
        <w:tc>
          <w:tcPr>
            <w:tcW w:w="5386" w:type="dxa"/>
            <w:tcBorders>
              <w:top w:val="single" w:sz="4" w:space="0" w:color="000000"/>
              <w:left w:val="single" w:sz="4" w:space="0" w:color="000000"/>
              <w:bottom w:val="single" w:sz="4" w:space="0" w:color="000000"/>
            </w:tcBorders>
            <w:shd w:val="clear" w:color="auto" w:fill="auto"/>
          </w:tcPr>
          <w:p w14:paraId="69748F3E" w14:textId="77777777" w:rsidR="00955829" w:rsidRDefault="00D27CF6">
            <w:pPr>
              <w:spacing w:before="50" w:after="50"/>
              <w:rPr>
                <w:rFonts w:ascii="Arial" w:hAnsi="Arial" w:cs="Arial"/>
              </w:rPr>
            </w:pPr>
            <w:r>
              <w:rPr>
                <w:rFonts w:ascii="Arial" w:hAnsi="Arial" w:cs="Arial"/>
              </w:rPr>
              <w:t>Die Lernenden können….</w:t>
            </w:r>
          </w:p>
          <w:p w14:paraId="37A83BEE" w14:textId="77777777" w:rsidR="00955829" w:rsidRDefault="00D27CF6">
            <w:pPr>
              <w:pStyle w:val="Listenabsatz"/>
              <w:numPr>
                <w:ilvl w:val="0"/>
                <w:numId w:val="6"/>
              </w:numPr>
              <w:spacing w:after="50" w:line="256" w:lineRule="auto"/>
              <w:ind w:left="601" w:hanging="357"/>
              <w:rPr>
                <w:rFonts w:ascii="Arial" w:hAnsi="Arial" w:cs="Arial"/>
                <w:lang w:val="de-DE"/>
              </w:rPr>
            </w:pPr>
            <w:r>
              <w:rPr>
                <w:rFonts w:ascii="Arial" w:hAnsi="Arial" w:cs="Arial"/>
                <w:lang w:val="de-DE"/>
              </w:rPr>
              <w:t>den Sinn und die Wichtigkeit von Regeln für die Gemeinschaft erkennen.</w:t>
            </w:r>
          </w:p>
          <w:p w14:paraId="4C0FDD58" w14:textId="77777777" w:rsidR="00955829" w:rsidRDefault="00D27CF6">
            <w:pPr>
              <w:pStyle w:val="Listenabsatz"/>
              <w:numPr>
                <w:ilvl w:val="0"/>
                <w:numId w:val="6"/>
              </w:numPr>
              <w:spacing w:after="50" w:line="256" w:lineRule="auto"/>
              <w:ind w:left="601" w:hanging="357"/>
              <w:rPr>
                <w:rFonts w:ascii="Arial" w:hAnsi="Arial" w:cs="Arial"/>
                <w:lang w:val="de-DE"/>
              </w:rPr>
            </w:pPr>
            <w:r>
              <w:rPr>
                <w:rFonts w:ascii="Arial" w:hAnsi="Arial" w:cs="Arial"/>
                <w:lang w:val="de-DE"/>
              </w:rPr>
              <w:t>sich an Schul- und Klassenregeln orientieren und sie benennen.</w:t>
            </w:r>
          </w:p>
          <w:p w14:paraId="17AB688A" w14:textId="77777777" w:rsidR="00955829" w:rsidRDefault="00D27CF6">
            <w:pPr>
              <w:pStyle w:val="Listenabsatz"/>
              <w:numPr>
                <w:ilvl w:val="0"/>
                <w:numId w:val="6"/>
              </w:numPr>
              <w:spacing w:after="50" w:line="256" w:lineRule="auto"/>
              <w:ind w:left="601" w:hanging="357"/>
              <w:rPr>
                <w:rFonts w:ascii="Arial" w:hAnsi="Arial" w:cs="Arial"/>
                <w:lang w:val="de-DE"/>
              </w:rPr>
            </w:pPr>
            <w:r>
              <w:rPr>
                <w:rFonts w:ascii="Arial" w:hAnsi="Arial" w:cs="Arial"/>
                <w:lang w:val="de-DE"/>
              </w:rPr>
              <w:t>Konflikte sachlich klären und Kompromisse finden.</w:t>
            </w:r>
          </w:p>
          <w:p w14:paraId="25D63B5E" w14:textId="77777777" w:rsidR="00955829" w:rsidRDefault="00D27CF6">
            <w:pPr>
              <w:pStyle w:val="Listenabsatz"/>
              <w:numPr>
                <w:ilvl w:val="0"/>
                <w:numId w:val="6"/>
              </w:numPr>
              <w:spacing w:after="50" w:line="256" w:lineRule="auto"/>
              <w:ind w:left="601" w:hanging="357"/>
              <w:rPr>
                <w:rFonts w:ascii="Arial" w:hAnsi="Arial" w:cs="Arial"/>
                <w:lang w:val="de-DE"/>
              </w:rPr>
            </w:pPr>
            <w:r>
              <w:rPr>
                <w:rFonts w:ascii="Arial" w:hAnsi="Arial" w:cs="Arial"/>
                <w:lang w:val="de-DE"/>
              </w:rPr>
              <w:t>Empathie für die Bedürfnisse, Meinungen und Empfindungen anderer zeigen.</w:t>
            </w:r>
          </w:p>
          <w:p w14:paraId="26B058B2" w14:textId="77777777" w:rsidR="00955829" w:rsidRDefault="00D27CF6">
            <w:pPr>
              <w:pStyle w:val="Listenabsatz"/>
              <w:numPr>
                <w:ilvl w:val="0"/>
                <w:numId w:val="6"/>
              </w:numPr>
              <w:spacing w:after="50" w:line="256" w:lineRule="auto"/>
              <w:ind w:left="601" w:hanging="357"/>
              <w:rPr>
                <w:rFonts w:ascii="Arial" w:hAnsi="Arial" w:cs="Arial"/>
                <w:lang w:val="de-DE"/>
              </w:rPr>
            </w:pPr>
            <w:r>
              <w:rPr>
                <w:rFonts w:ascii="Arial" w:hAnsi="Arial" w:cs="Arial"/>
                <w:lang w:val="de-DE"/>
              </w:rPr>
              <w:t>verschiedene Gemeinschaftsformen erkennen und reflektieren.</w:t>
            </w:r>
          </w:p>
          <w:p w14:paraId="56476C72" w14:textId="77777777" w:rsidR="00955829" w:rsidRDefault="00961172">
            <w:pPr>
              <w:pStyle w:val="Listenabsatz"/>
              <w:numPr>
                <w:ilvl w:val="0"/>
                <w:numId w:val="6"/>
              </w:numPr>
              <w:spacing w:after="50" w:line="256" w:lineRule="auto"/>
              <w:ind w:left="601" w:hanging="357"/>
              <w:rPr>
                <w:rFonts w:ascii="Arial" w:hAnsi="Arial" w:cs="Arial"/>
                <w:lang w:val="de-DE"/>
              </w:rPr>
            </w:pPr>
            <w:r>
              <w:rPr>
                <w:rFonts w:ascii="Arial" w:hAnsi="Arial" w:cs="Arial"/>
                <w:lang w:val="de-DE"/>
              </w:rPr>
              <w:t>a</w:t>
            </w:r>
            <w:r w:rsidR="00D27CF6">
              <w:rPr>
                <w:rFonts w:ascii="Arial" w:hAnsi="Arial" w:cs="Arial"/>
                <w:lang w:val="de-DE"/>
              </w:rPr>
              <w:t>uch unliebsame Aufgaben mit Verantwortung und Pflichtbewusstsein begegnen.</w:t>
            </w:r>
          </w:p>
          <w:p w14:paraId="0D182BB5" w14:textId="77777777" w:rsidR="00955829" w:rsidRDefault="00D27CF6">
            <w:pPr>
              <w:pStyle w:val="Listenabsatz"/>
              <w:numPr>
                <w:ilvl w:val="0"/>
                <w:numId w:val="6"/>
              </w:numPr>
              <w:spacing w:after="50" w:line="256" w:lineRule="auto"/>
              <w:ind w:left="601" w:hanging="357"/>
              <w:rPr>
                <w:rFonts w:ascii="Arial" w:hAnsi="Arial" w:cs="Arial"/>
                <w:lang w:val="de-DE"/>
              </w:rPr>
            </w:pPr>
            <w:r>
              <w:rPr>
                <w:rFonts w:ascii="Arial" w:hAnsi="Arial" w:cs="Arial"/>
                <w:lang w:val="de-DE"/>
              </w:rPr>
              <w:t>Einen respektvollen Umgang mit Besitztümern anderer zeigen.</w:t>
            </w:r>
          </w:p>
          <w:p w14:paraId="73516D82" w14:textId="77777777" w:rsidR="00955829" w:rsidRDefault="00955829">
            <w:pPr>
              <w:pStyle w:val="Listenabsatz"/>
              <w:spacing w:after="50" w:line="256" w:lineRule="auto"/>
              <w:rPr>
                <w:rFonts w:ascii="Arial" w:hAnsi="Arial" w:cs="Arial"/>
                <w:lang w:val="de-DE"/>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15E2FB42" w14:textId="77777777" w:rsidR="00955829" w:rsidRDefault="00D27CF6">
            <w:pPr>
              <w:spacing w:before="50" w:after="50"/>
              <w:rPr>
                <w:rFonts w:ascii="Arial" w:hAnsi="Arial" w:cs="Arial"/>
              </w:rPr>
            </w:pPr>
            <w:r>
              <w:rPr>
                <w:rFonts w:ascii="Arial" w:hAnsi="Arial" w:cs="Arial"/>
              </w:rPr>
              <w:t xml:space="preserve">Jahrgangsstufe 1: </w:t>
            </w:r>
          </w:p>
          <w:p w14:paraId="3FCDBD29" w14:textId="77777777" w:rsidR="00955829" w:rsidRPr="00E96C99" w:rsidRDefault="00961172">
            <w:pPr>
              <w:numPr>
                <w:ilvl w:val="0"/>
                <w:numId w:val="3"/>
              </w:numPr>
              <w:shd w:val="clear" w:color="auto" w:fill="FFFFFF"/>
              <w:spacing w:after="50"/>
              <w:ind w:left="601"/>
              <w:rPr>
                <w:rFonts w:ascii="Arial" w:eastAsia="Times New Roman" w:hAnsi="Arial" w:cs="Arial"/>
                <w:lang w:eastAsia="de-DE"/>
              </w:rPr>
            </w:pPr>
            <w:r w:rsidRPr="00E96C99">
              <w:rPr>
                <w:rFonts w:ascii="Arial" w:eastAsia="Times New Roman" w:hAnsi="Arial" w:cs="Arial"/>
                <w:lang w:eastAsia="de-DE"/>
              </w:rPr>
              <w:t>T</w:t>
            </w:r>
            <w:r w:rsidR="00D27CF6" w:rsidRPr="00E96C99">
              <w:rPr>
                <w:rFonts w:ascii="Arial" w:eastAsia="Times New Roman" w:hAnsi="Arial" w:cs="Arial"/>
                <w:lang w:eastAsia="de-DE"/>
              </w:rPr>
              <w:t xml:space="preserve">ypische Situationen, in denen Regeln nötig sind </w:t>
            </w:r>
          </w:p>
          <w:p w14:paraId="52DEB1D9" w14:textId="77777777" w:rsidR="00955829" w:rsidRPr="00E96C99" w:rsidRDefault="00D27CF6">
            <w:pPr>
              <w:numPr>
                <w:ilvl w:val="0"/>
                <w:numId w:val="3"/>
              </w:numPr>
              <w:shd w:val="clear" w:color="auto" w:fill="FFFFFF"/>
              <w:spacing w:after="50"/>
              <w:ind w:left="601"/>
              <w:rPr>
                <w:rFonts w:ascii="Arial" w:eastAsia="Times New Roman" w:hAnsi="Arial" w:cs="Arial"/>
                <w:lang w:eastAsia="de-DE"/>
              </w:rPr>
            </w:pPr>
            <w:r w:rsidRPr="00E96C99">
              <w:rPr>
                <w:rFonts w:ascii="Arial" w:eastAsia="Times New Roman" w:hAnsi="Arial" w:cs="Arial"/>
                <w:lang w:eastAsia="de-DE"/>
              </w:rPr>
              <w:t>Grenzen im gemeinschaftlichen Handeln; Regeln als Hilfe, zum Schutz des Einzelnen und zur Wahrung der Ordnung</w:t>
            </w:r>
          </w:p>
          <w:p w14:paraId="4459B783" w14:textId="77777777" w:rsidR="00955829" w:rsidRPr="00E96C99" w:rsidRDefault="0030017B">
            <w:pPr>
              <w:numPr>
                <w:ilvl w:val="0"/>
                <w:numId w:val="3"/>
              </w:numPr>
              <w:shd w:val="clear" w:color="auto" w:fill="FFFFFF"/>
              <w:spacing w:after="50"/>
              <w:ind w:left="601"/>
              <w:rPr>
                <w:rFonts w:ascii="Arial" w:eastAsia="Times New Roman" w:hAnsi="Arial" w:cs="Arial"/>
                <w:lang w:eastAsia="de-DE"/>
              </w:rPr>
            </w:pPr>
            <w:r>
              <w:rPr>
                <w:rFonts w:ascii="Arial" w:eastAsia="Times New Roman" w:hAnsi="Arial" w:cs="Arial"/>
                <w:lang w:eastAsia="de-DE"/>
              </w:rPr>
              <w:t>E</w:t>
            </w:r>
            <w:r w:rsidR="00D27CF6" w:rsidRPr="00E96C99">
              <w:rPr>
                <w:rFonts w:ascii="Arial" w:eastAsia="Times New Roman" w:hAnsi="Arial" w:cs="Arial"/>
                <w:lang w:eastAsia="de-DE"/>
              </w:rPr>
              <w:t>infache, verständliche Regeln finden</w:t>
            </w:r>
          </w:p>
          <w:p w14:paraId="40E1E2B9" w14:textId="77777777" w:rsidR="00955829" w:rsidRPr="00E96C99" w:rsidRDefault="00961172">
            <w:pPr>
              <w:numPr>
                <w:ilvl w:val="0"/>
                <w:numId w:val="3"/>
              </w:numPr>
              <w:shd w:val="clear" w:color="auto" w:fill="FFFFFF"/>
              <w:spacing w:after="50"/>
              <w:ind w:left="601"/>
              <w:rPr>
                <w:rFonts w:ascii="Arial" w:eastAsia="Times New Roman" w:hAnsi="Arial" w:cs="Arial"/>
                <w:lang w:eastAsia="de-DE"/>
              </w:rPr>
            </w:pPr>
            <w:r w:rsidRPr="00E96C99">
              <w:rPr>
                <w:rFonts w:ascii="Arial" w:hAnsi="Arial" w:cs="Arial"/>
              </w:rPr>
              <w:t>Fußmodell</w:t>
            </w:r>
          </w:p>
          <w:p w14:paraId="34C3ADA6" w14:textId="77777777" w:rsidR="00E96C99" w:rsidRPr="00E96C99" w:rsidRDefault="00D27CF6" w:rsidP="00E96C99">
            <w:pPr>
              <w:numPr>
                <w:ilvl w:val="0"/>
                <w:numId w:val="3"/>
              </w:numPr>
              <w:shd w:val="clear" w:color="auto" w:fill="FFFFFF"/>
              <w:spacing w:after="50"/>
              <w:ind w:left="601"/>
              <w:rPr>
                <w:rFonts w:ascii="Arial" w:eastAsia="Times New Roman" w:hAnsi="Arial" w:cs="Arial"/>
                <w:lang w:eastAsia="de-DE"/>
              </w:rPr>
            </w:pPr>
            <w:r w:rsidRPr="00E96C99">
              <w:rPr>
                <w:rFonts w:ascii="Arial" w:hAnsi="Arial" w:cs="Arial"/>
                <w:highlight w:val="white"/>
              </w:rPr>
              <w:t>Konfliktsituationen aus der eigenen Erfahrungswelt, Ursachen für Auseinandersetzungen</w:t>
            </w:r>
          </w:p>
          <w:p w14:paraId="51E975FF" w14:textId="77777777" w:rsidR="00955829" w:rsidRPr="00E96C99" w:rsidRDefault="00D27CF6">
            <w:pPr>
              <w:numPr>
                <w:ilvl w:val="0"/>
                <w:numId w:val="3"/>
              </w:numPr>
              <w:shd w:val="clear" w:color="auto" w:fill="FFFFFF"/>
              <w:spacing w:after="50"/>
              <w:ind w:left="601"/>
              <w:rPr>
                <w:rFonts w:ascii="Arial" w:eastAsia="Times New Roman" w:hAnsi="Arial" w:cs="Arial"/>
                <w:i/>
                <w:sz w:val="18"/>
                <w:szCs w:val="18"/>
                <w:lang w:eastAsia="de-DE"/>
              </w:rPr>
            </w:pPr>
            <w:r w:rsidRPr="00E96C99">
              <w:rPr>
                <w:rFonts w:ascii="Arial" w:eastAsia="Times New Roman" w:hAnsi="Arial" w:cs="Arial"/>
                <w:i/>
                <w:sz w:val="18"/>
                <w:szCs w:val="18"/>
                <w:lang w:eastAsia="de-DE"/>
              </w:rPr>
              <w:t>Hilfsmöglichkeiten, mit intensiven Gefühlen umzugehen (z.B. Abreagieren)</w:t>
            </w:r>
          </w:p>
          <w:p w14:paraId="0460966D" w14:textId="77777777" w:rsidR="00955829" w:rsidRDefault="00955829">
            <w:pPr>
              <w:shd w:val="clear" w:color="auto" w:fill="FFFFFF"/>
              <w:spacing w:after="50"/>
              <w:ind w:left="720"/>
              <w:rPr>
                <w:rFonts w:ascii="Arial" w:eastAsia="Times New Roman" w:hAnsi="Arial" w:cs="Arial"/>
                <w:sz w:val="8"/>
                <w:lang w:eastAsia="de-DE"/>
              </w:rPr>
            </w:pPr>
          </w:p>
          <w:p w14:paraId="08777E76" w14:textId="77777777" w:rsidR="00E96C99" w:rsidRDefault="00E96C99">
            <w:pPr>
              <w:spacing w:after="50"/>
              <w:rPr>
                <w:rFonts w:ascii="Arial" w:hAnsi="Arial" w:cs="Arial"/>
              </w:rPr>
            </w:pPr>
          </w:p>
          <w:p w14:paraId="6B3B2472" w14:textId="77777777" w:rsidR="00955829" w:rsidRDefault="00D27CF6">
            <w:pPr>
              <w:spacing w:after="50"/>
              <w:rPr>
                <w:rFonts w:ascii="Arial" w:hAnsi="Arial" w:cs="Arial"/>
              </w:rPr>
            </w:pPr>
            <w:r>
              <w:rPr>
                <w:rFonts w:ascii="Arial" w:hAnsi="Arial" w:cs="Arial"/>
              </w:rPr>
              <w:t xml:space="preserve">Jahrgangsstufe 2: </w:t>
            </w:r>
          </w:p>
          <w:p w14:paraId="56F2105D" w14:textId="77777777" w:rsidR="00955829" w:rsidRPr="00E96C99" w:rsidRDefault="00D27CF6">
            <w:pPr>
              <w:numPr>
                <w:ilvl w:val="0"/>
                <w:numId w:val="3"/>
              </w:numPr>
              <w:shd w:val="clear" w:color="auto" w:fill="FFFFFF"/>
              <w:spacing w:after="50"/>
              <w:ind w:left="601"/>
              <w:rPr>
                <w:rFonts w:ascii="Arial" w:eastAsia="Times New Roman" w:hAnsi="Arial" w:cs="Arial"/>
                <w:lang w:eastAsia="de-DE"/>
              </w:rPr>
            </w:pPr>
            <w:r w:rsidRPr="00E96C99">
              <w:rPr>
                <w:rFonts w:ascii="Arial" w:hAnsi="Arial" w:cs="Arial"/>
                <w:shd w:val="clear" w:color="auto" w:fill="FFFFFF"/>
              </w:rPr>
              <w:t xml:space="preserve">Hilfe geben und empfangen </w:t>
            </w:r>
          </w:p>
          <w:p w14:paraId="1F6AAFCE" w14:textId="77777777" w:rsidR="00955829" w:rsidRPr="00E96C99" w:rsidRDefault="00D27CF6">
            <w:pPr>
              <w:numPr>
                <w:ilvl w:val="0"/>
                <w:numId w:val="3"/>
              </w:numPr>
              <w:shd w:val="clear" w:color="auto" w:fill="FFFFFF"/>
              <w:spacing w:after="50"/>
              <w:ind w:left="601"/>
              <w:rPr>
                <w:rFonts w:ascii="Arial" w:eastAsia="Times New Roman" w:hAnsi="Arial" w:cs="Arial"/>
                <w:lang w:eastAsia="de-DE"/>
              </w:rPr>
            </w:pPr>
            <w:r w:rsidRPr="00E96C99">
              <w:rPr>
                <w:rFonts w:ascii="Arial" w:hAnsi="Arial" w:cs="Arial"/>
                <w:shd w:val="clear" w:color="auto" w:fill="FFFFFF"/>
              </w:rPr>
              <w:t xml:space="preserve">Gemeinschaftsformen: (Groß-)Familie, Verein, Schulklasse </w:t>
            </w:r>
          </w:p>
          <w:p w14:paraId="5AE73A84" w14:textId="77777777" w:rsidR="00E96C99" w:rsidRPr="00E96C99" w:rsidRDefault="00E96C99" w:rsidP="00E96C99">
            <w:pPr>
              <w:numPr>
                <w:ilvl w:val="0"/>
                <w:numId w:val="3"/>
              </w:numPr>
              <w:shd w:val="clear" w:color="auto" w:fill="FFFFFF"/>
              <w:spacing w:after="50"/>
              <w:ind w:left="601"/>
              <w:rPr>
                <w:rFonts w:ascii="Arial" w:eastAsia="Times New Roman" w:hAnsi="Arial" w:cs="Arial"/>
                <w:lang w:eastAsia="de-DE"/>
              </w:rPr>
            </w:pPr>
            <w:r w:rsidRPr="00E96C99">
              <w:rPr>
                <w:rFonts w:ascii="Arial" w:hAnsi="Arial" w:cs="Arial"/>
              </w:rPr>
              <w:t>Eigene Aufgaben in der Schule (Klassendienste…) und zu Hause</w:t>
            </w:r>
          </w:p>
          <w:p w14:paraId="73BCBB22" w14:textId="77777777" w:rsidR="00955829" w:rsidRPr="00E96C99" w:rsidRDefault="00D27CF6">
            <w:pPr>
              <w:numPr>
                <w:ilvl w:val="0"/>
                <w:numId w:val="3"/>
              </w:numPr>
              <w:shd w:val="clear" w:color="auto" w:fill="FFFFFF"/>
              <w:spacing w:after="50"/>
              <w:ind w:left="601"/>
              <w:rPr>
                <w:rFonts w:ascii="Arial" w:eastAsia="Times New Roman" w:hAnsi="Arial" w:cs="Arial"/>
                <w:i/>
                <w:sz w:val="18"/>
                <w:szCs w:val="18"/>
                <w:lang w:eastAsia="de-DE"/>
              </w:rPr>
            </w:pPr>
            <w:r w:rsidRPr="00E96C99">
              <w:rPr>
                <w:rFonts w:ascii="Arial" w:hAnsi="Arial" w:cs="Arial"/>
                <w:i/>
                <w:sz w:val="18"/>
                <w:szCs w:val="18"/>
              </w:rPr>
              <w:t xml:space="preserve">Leben mit Behinderten </w:t>
            </w:r>
          </w:p>
          <w:p w14:paraId="2A63F7BF" w14:textId="77777777" w:rsidR="00955829" w:rsidRPr="00E96C99" w:rsidRDefault="00D27CF6">
            <w:pPr>
              <w:numPr>
                <w:ilvl w:val="0"/>
                <w:numId w:val="3"/>
              </w:numPr>
              <w:shd w:val="clear" w:color="auto" w:fill="FFFFFF"/>
              <w:spacing w:after="50"/>
              <w:ind w:left="601"/>
              <w:rPr>
                <w:rFonts w:ascii="Arial" w:eastAsia="Times New Roman" w:hAnsi="Arial" w:cs="Arial"/>
                <w:i/>
                <w:sz w:val="18"/>
                <w:szCs w:val="18"/>
                <w:lang w:eastAsia="de-DE"/>
              </w:rPr>
            </w:pPr>
            <w:r w:rsidRPr="00E96C99">
              <w:rPr>
                <w:rFonts w:ascii="Arial" w:hAnsi="Arial" w:cs="Arial"/>
                <w:i/>
                <w:sz w:val="18"/>
                <w:szCs w:val="18"/>
              </w:rPr>
              <w:t>Unersetzliche Aufgaben in der Gemeinschaft</w:t>
            </w:r>
          </w:p>
          <w:p w14:paraId="58241F8B" w14:textId="77777777" w:rsidR="00955829" w:rsidRPr="00E96C99" w:rsidRDefault="00955829">
            <w:pPr>
              <w:shd w:val="clear" w:color="auto" w:fill="FFFFFF"/>
              <w:spacing w:after="50"/>
              <w:rPr>
                <w:rFonts w:ascii="Arial" w:eastAsia="Times New Roman" w:hAnsi="Arial" w:cs="Arial"/>
                <w:lang w:eastAsia="de-DE"/>
              </w:rPr>
            </w:pPr>
          </w:p>
          <w:p w14:paraId="7CDB0A6F" w14:textId="77777777" w:rsidR="00955829" w:rsidRPr="00E96C99" w:rsidRDefault="00955829">
            <w:pPr>
              <w:shd w:val="clear" w:color="auto" w:fill="FFFFFF"/>
              <w:spacing w:after="50"/>
              <w:rPr>
                <w:rFonts w:ascii="Arial" w:hAnsi="Arial" w:cs="Arial"/>
              </w:rPr>
            </w:pPr>
          </w:p>
          <w:p w14:paraId="7A2C3696" w14:textId="77777777" w:rsidR="00955829" w:rsidRDefault="00955829">
            <w:pPr>
              <w:shd w:val="clear" w:color="auto" w:fill="FFFFFF"/>
              <w:spacing w:after="50"/>
              <w:rPr>
                <w:rFonts w:ascii="Arial" w:hAnsi="Arial" w:cs="Arial"/>
              </w:rPr>
            </w:pPr>
          </w:p>
          <w:p w14:paraId="0D3718D9" w14:textId="77777777" w:rsidR="00955829" w:rsidRDefault="00955829">
            <w:pPr>
              <w:shd w:val="clear" w:color="auto" w:fill="FFFFFF"/>
              <w:spacing w:after="50"/>
              <w:rPr>
                <w:rFonts w:ascii="Arial" w:hAnsi="Arial" w:cs="Arial"/>
              </w:rPr>
            </w:pPr>
          </w:p>
          <w:p w14:paraId="15C0F628" w14:textId="77777777" w:rsidR="00955829" w:rsidRDefault="00955829">
            <w:pPr>
              <w:shd w:val="clear" w:color="auto" w:fill="FFFFFF"/>
              <w:spacing w:after="50"/>
              <w:rPr>
                <w:rFonts w:ascii="Arial" w:hAnsi="Arial" w:cs="Arial"/>
              </w:rPr>
            </w:pPr>
          </w:p>
          <w:p w14:paraId="26B00E49" w14:textId="77777777" w:rsidR="00955829" w:rsidRDefault="00955829">
            <w:pPr>
              <w:shd w:val="clear" w:color="auto" w:fill="FFFFFF"/>
              <w:spacing w:after="50"/>
              <w:rPr>
                <w:rFonts w:ascii="Arial" w:hAnsi="Arial" w:cs="Arial"/>
              </w:rPr>
            </w:pPr>
          </w:p>
          <w:p w14:paraId="4B20D15F" w14:textId="77777777" w:rsidR="00955829" w:rsidRDefault="00955829">
            <w:pPr>
              <w:shd w:val="clear" w:color="auto" w:fill="FFFFFF"/>
              <w:spacing w:after="50"/>
              <w:rPr>
                <w:rFonts w:ascii="Arial" w:hAnsi="Arial" w:cs="Arial"/>
              </w:rPr>
            </w:pPr>
          </w:p>
          <w:p w14:paraId="450D14F5" w14:textId="77777777" w:rsidR="00955829" w:rsidRDefault="00955829">
            <w:pPr>
              <w:shd w:val="clear" w:color="auto" w:fill="FFFFFF"/>
              <w:spacing w:after="50"/>
              <w:rPr>
                <w:rFonts w:ascii="Arial" w:hAnsi="Arial" w:cs="Arial"/>
              </w:rPr>
            </w:pPr>
          </w:p>
          <w:p w14:paraId="21E9E6FA" w14:textId="77777777" w:rsidR="00955829" w:rsidRDefault="00955829">
            <w:pPr>
              <w:shd w:val="clear" w:color="auto" w:fill="FFFFFF"/>
              <w:spacing w:after="50"/>
              <w:rPr>
                <w:rFonts w:ascii="Arial" w:hAnsi="Arial" w:cs="Arial"/>
              </w:rPr>
            </w:pPr>
          </w:p>
          <w:p w14:paraId="254ED4D8" w14:textId="77777777" w:rsidR="00955829" w:rsidRDefault="00955829">
            <w:pPr>
              <w:shd w:val="clear" w:color="auto" w:fill="FFFFFF"/>
              <w:spacing w:after="50"/>
              <w:rPr>
                <w:rFonts w:ascii="Arial" w:hAnsi="Arial" w:cs="Arial"/>
              </w:rPr>
            </w:pPr>
          </w:p>
          <w:p w14:paraId="5C483C02" w14:textId="77777777" w:rsidR="00955829" w:rsidRDefault="00955829">
            <w:pPr>
              <w:shd w:val="clear" w:color="auto" w:fill="FFFFFF"/>
              <w:spacing w:after="50"/>
              <w:rPr>
                <w:rFonts w:ascii="Arial" w:hAnsi="Arial" w:cs="Arial"/>
              </w:rPr>
            </w:pPr>
          </w:p>
          <w:p w14:paraId="5A32F4E3" w14:textId="77777777" w:rsidR="00955829" w:rsidRDefault="00955829">
            <w:pPr>
              <w:shd w:val="clear" w:color="auto" w:fill="FFFFFF"/>
              <w:spacing w:after="50"/>
              <w:rPr>
                <w:rFonts w:ascii="Arial" w:hAnsi="Arial" w:cs="Arial"/>
              </w:rPr>
            </w:pPr>
          </w:p>
          <w:p w14:paraId="6FE99256" w14:textId="77777777" w:rsidR="00955829" w:rsidRDefault="00955829">
            <w:pPr>
              <w:shd w:val="clear" w:color="auto" w:fill="FFFFFF"/>
              <w:spacing w:after="50"/>
              <w:rPr>
                <w:rFonts w:ascii="Arial" w:eastAsia="Times New Roman" w:hAnsi="Arial" w:cs="Arial"/>
                <w:lang w:eastAsia="de-DE"/>
              </w:rPr>
            </w:pPr>
          </w:p>
        </w:tc>
      </w:tr>
      <w:tr w:rsidR="00955829" w14:paraId="3315D36E" w14:textId="77777777">
        <w:trPr>
          <w:trHeight w:val="4490"/>
        </w:trPr>
        <w:tc>
          <w:tcPr>
            <w:tcW w:w="3794" w:type="dxa"/>
            <w:tcBorders>
              <w:top w:val="single" w:sz="4" w:space="0" w:color="000000"/>
              <w:left w:val="single" w:sz="4" w:space="0" w:color="000000"/>
              <w:bottom w:val="single" w:sz="4" w:space="0" w:color="000000"/>
            </w:tcBorders>
            <w:shd w:val="clear" w:color="auto" w:fill="auto"/>
          </w:tcPr>
          <w:p w14:paraId="066DF6B9" w14:textId="77777777" w:rsidR="00955829" w:rsidRDefault="00D27CF6">
            <w:pPr>
              <w:spacing w:before="50" w:after="50"/>
              <w:rPr>
                <w:rFonts w:ascii="Arial" w:hAnsi="Arial" w:cs="Arial"/>
                <w:sz w:val="28"/>
                <w:szCs w:val="24"/>
              </w:rPr>
            </w:pPr>
            <w:r>
              <w:rPr>
                <w:rFonts w:ascii="Arial" w:hAnsi="Arial" w:cs="Arial"/>
                <w:sz w:val="28"/>
                <w:szCs w:val="24"/>
              </w:rPr>
              <w:lastRenderedPageBreak/>
              <w:t>Ich und meine Zeit</w:t>
            </w:r>
          </w:p>
          <w:p w14:paraId="439EC297" w14:textId="77777777" w:rsidR="00955829" w:rsidRDefault="00D27CF6">
            <w:pPr>
              <w:spacing w:after="50"/>
              <w:rPr>
                <w:rFonts w:ascii="Arial" w:hAnsi="Arial" w:cs="Arial"/>
              </w:rPr>
            </w:pPr>
            <w:r>
              <w:rPr>
                <w:rFonts w:ascii="Arial" w:hAnsi="Arial" w:cs="Arial"/>
              </w:rPr>
              <w:t xml:space="preserve">Die Lebenswelt jedes Kindes ist geprägt sowohl von festen Strukturen im Alltag, in die es hineinwächst als auch von Phasen der freien Gestaltung. Hierbei lernt es, Interessen zu entwickeln und Bedürfnisse zu realisieren. Wünsche und Ziele für die Zukunft entstehen. Im Umgang mit der Zeit können Kinder aber auch schon früh, z.B. durch den Tod von Großeltern und Haustieren, die Endlichkeit der Zeit erfahren und sind in der Bewältigung von Trauer gefordert. </w:t>
            </w:r>
          </w:p>
        </w:tc>
        <w:tc>
          <w:tcPr>
            <w:tcW w:w="5386" w:type="dxa"/>
            <w:tcBorders>
              <w:top w:val="single" w:sz="4" w:space="0" w:color="000000"/>
              <w:left w:val="single" w:sz="4" w:space="0" w:color="000000"/>
              <w:bottom w:val="single" w:sz="4" w:space="0" w:color="000000"/>
            </w:tcBorders>
            <w:shd w:val="clear" w:color="auto" w:fill="auto"/>
          </w:tcPr>
          <w:p w14:paraId="3C9BFB37" w14:textId="77777777" w:rsidR="00955829" w:rsidRDefault="00D27CF6">
            <w:pPr>
              <w:spacing w:before="50" w:after="50"/>
              <w:rPr>
                <w:rFonts w:ascii="Arial" w:hAnsi="Arial" w:cs="Arial"/>
              </w:rPr>
            </w:pPr>
            <w:r>
              <w:rPr>
                <w:rFonts w:ascii="Arial" w:hAnsi="Arial" w:cs="Arial"/>
              </w:rPr>
              <w:t>Die Lernenden können….</w:t>
            </w:r>
          </w:p>
          <w:p w14:paraId="47013716" w14:textId="77777777" w:rsidR="00955829" w:rsidRDefault="00D27CF6">
            <w:pPr>
              <w:numPr>
                <w:ilvl w:val="0"/>
                <w:numId w:val="9"/>
              </w:numPr>
              <w:spacing w:after="50"/>
              <w:ind w:left="601" w:hanging="357"/>
              <w:rPr>
                <w:rFonts w:ascii="Arial" w:hAnsi="Arial" w:cs="Arial"/>
              </w:rPr>
            </w:pPr>
            <w:r>
              <w:rPr>
                <w:rFonts w:ascii="Arial" w:hAnsi="Arial" w:cs="Arial"/>
              </w:rPr>
              <w:t>ihre eigene Entwicklung anhand von geschehenen Veränderungen erkennen.</w:t>
            </w:r>
          </w:p>
          <w:p w14:paraId="14AB131F" w14:textId="77777777" w:rsidR="00955829" w:rsidRDefault="00D27CF6">
            <w:pPr>
              <w:numPr>
                <w:ilvl w:val="0"/>
                <w:numId w:val="9"/>
              </w:numPr>
              <w:spacing w:after="50"/>
              <w:ind w:left="601" w:hanging="357"/>
              <w:rPr>
                <w:rFonts w:ascii="Arial" w:hAnsi="Arial" w:cs="Arial"/>
              </w:rPr>
            </w:pPr>
            <w:r>
              <w:rPr>
                <w:rFonts w:ascii="Arial" w:hAnsi="Arial" w:cs="Arial"/>
              </w:rPr>
              <w:t>Rituale und Gewohnheiten in ihrem Alltag entdecken und reflektieren.</w:t>
            </w:r>
          </w:p>
          <w:p w14:paraId="020954B9" w14:textId="77777777" w:rsidR="00955829" w:rsidRDefault="00D27CF6">
            <w:pPr>
              <w:numPr>
                <w:ilvl w:val="0"/>
                <w:numId w:val="9"/>
              </w:numPr>
              <w:spacing w:after="50"/>
              <w:ind w:left="601" w:hanging="357"/>
              <w:rPr>
                <w:rFonts w:ascii="Arial" w:hAnsi="Arial" w:cs="Arial"/>
              </w:rPr>
            </w:pPr>
            <w:r>
              <w:rPr>
                <w:rFonts w:ascii="Arial" w:hAnsi="Arial" w:cs="Arial"/>
              </w:rPr>
              <w:t xml:space="preserve">Freizeitbeschäftigungen reflektieren. </w:t>
            </w:r>
          </w:p>
          <w:p w14:paraId="3B03E31F" w14:textId="77777777" w:rsidR="00955829" w:rsidRDefault="00D27CF6">
            <w:pPr>
              <w:numPr>
                <w:ilvl w:val="0"/>
                <w:numId w:val="11"/>
              </w:numPr>
              <w:spacing w:after="50"/>
              <w:ind w:left="601" w:hanging="357"/>
              <w:rPr>
                <w:rFonts w:ascii="Arial" w:hAnsi="Arial" w:cs="Arial"/>
              </w:rPr>
            </w:pPr>
            <w:r>
              <w:rPr>
                <w:rFonts w:ascii="Arial" w:hAnsi="Arial" w:cs="Arial"/>
              </w:rPr>
              <w:t>Wünsche formulieren, aber auch ihre Grenzen erkennen.</w:t>
            </w:r>
          </w:p>
          <w:p w14:paraId="1F2CF2A9" w14:textId="77777777" w:rsidR="00955829" w:rsidRDefault="00D27CF6">
            <w:pPr>
              <w:numPr>
                <w:ilvl w:val="0"/>
                <w:numId w:val="11"/>
              </w:numPr>
              <w:spacing w:after="50"/>
              <w:ind w:left="601" w:hanging="357"/>
              <w:rPr>
                <w:rFonts w:ascii="Arial" w:hAnsi="Arial" w:cs="Arial"/>
              </w:rPr>
            </w:pPr>
            <w:r>
              <w:rPr>
                <w:rFonts w:ascii="Arial" w:hAnsi="Arial" w:cs="Arial"/>
              </w:rPr>
              <w:t xml:space="preserve">Vorstellungen von der Zukunft entwickeln. </w:t>
            </w:r>
          </w:p>
          <w:p w14:paraId="1A65F212" w14:textId="77777777" w:rsidR="00955829" w:rsidRDefault="00D27CF6">
            <w:pPr>
              <w:numPr>
                <w:ilvl w:val="0"/>
                <w:numId w:val="11"/>
              </w:numPr>
              <w:spacing w:after="50"/>
              <w:ind w:left="601" w:hanging="357"/>
              <w:rPr>
                <w:rFonts w:ascii="Arial" w:hAnsi="Arial" w:cs="Arial"/>
              </w:rPr>
            </w:pPr>
            <w:r>
              <w:rPr>
                <w:rFonts w:ascii="Arial" w:hAnsi="Arial" w:cs="Arial"/>
              </w:rPr>
              <w:t xml:space="preserve">Zeit als etwas Endliches verstehen.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54046A9D" w14:textId="77777777" w:rsidR="00955829" w:rsidRDefault="00D27CF6">
            <w:pPr>
              <w:spacing w:before="50" w:after="50"/>
              <w:rPr>
                <w:rFonts w:ascii="Arial" w:hAnsi="Arial" w:cs="Arial"/>
              </w:rPr>
            </w:pPr>
            <w:r>
              <w:rPr>
                <w:rFonts w:ascii="Arial" w:hAnsi="Arial" w:cs="Arial"/>
              </w:rPr>
              <w:t xml:space="preserve">Jahrgangsstufe 1: </w:t>
            </w:r>
          </w:p>
          <w:p w14:paraId="487AED37" w14:textId="77777777" w:rsidR="00955829" w:rsidRPr="00C010AA" w:rsidRDefault="00D27CF6">
            <w:pPr>
              <w:numPr>
                <w:ilvl w:val="0"/>
                <w:numId w:val="3"/>
              </w:numPr>
              <w:shd w:val="clear" w:color="auto" w:fill="FFFFFF"/>
              <w:spacing w:after="50"/>
              <w:ind w:left="601"/>
              <w:rPr>
                <w:rFonts w:ascii="Arial" w:eastAsia="Times New Roman" w:hAnsi="Arial" w:cs="Arial"/>
                <w:lang w:eastAsia="de-DE"/>
              </w:rPr>
            </w:pPr>
            <w:r w:rsidRPr="00C010AA">
              <w:rPr>
                <w:rFonts w:ascii="Arial" w:hAnsi="Arial" w:cs="Arial"/>
                <w:shd w:val="clear" w:color="auto" w:fill="FFFFFF"/>
              </w:rPr>
              <w:t xml:space="preserve">Abschied Kindergarten - Neuanfang Schule </w:t>
            </w:r>
          </w:p>
          <w:p w14:paraId="2EEB2B34" w14:textId="77777777" w:rsidR="00955829" w:rsidRPr="00C010AA" w:rsidRDefault="00D27CF6">
            <w:pPr>
              <w:numPr>
                <w:ilvl w:val="0"/>
                <w:numId w:val="3"/>
              </w:numPr>
              <w:shd w:val="clear" w:color="auto" w:fill="FFFFFF"/>
              <w:spacing w:after="50"/>
              <w:ind w:left="601"/>
              <w:rPr>
                <w:rFonts w:ascii="Arial" w:eastAsia="Times New Roman" w:hAnsi="Arial" w:cs="Arial"/>
                <w:lang w:eastAsia="de-DE"/>
              </w:rPr>
            </w:pPr>
            <w:r w:rsidRPr="00C010AA">
              <w:rPr>
                <w:rFonts w:ascii="Arial" w:hAnsi="Arial" w:cs="Arial"/>
              </w:rPr>
              <w:t>Vom Baby zum Schulkind – Lebensweg gestalten</w:t>
            </w:r>
          </w:p>
          <w:p w14:paraId="0EE523AA" w14:textId="77777777" w:rsidR="00C010AA" w:rsidRDefault="00D27CF6">
            <w:pPr>
              <w:numPr>
                <w:ilvl w:val="0"/>
                <w:numId w:val="3"/>
              </w:numPr>
              <w:spacing w:after="50"/>
              <w:ind w:left="601" w:hanging="357"/>
              <w:rPr>
                <w:rFonts w:ascii="Arial" w:hAnsi="Arial" w:cs="Arial"/>
                <w:highlight w:val="white"/>
              </w:rPr>
            </w:pPr>
            <w:r w:rsidRPr="00C010AA">
              <w:rPr>
                <w:rFonts w:ascii="Arial" w:hAnsi="Arial" w:cs="Arial"/>
                <w:highlight w:val="white"/>
              </w:rPr>
              <w:t>Meine Lieblingsspiele/Freizeitbeschäftigungen</w:t>
            </w:r>
          </w:p>
          <w:p w14:paraId="0795E5F6" w14:textId="77777777" w:rsidR="00C010AA" w:rsidRPr="00C010AA" w:rsidRDefault="00C010AA" w:rsidP="00C010AA">
            <w:pPr>
              <w:numPr>
                <w:ilvl w:val="0"/>
                <w:numId w:val="3"/>
              </w:numPr>
              <w:shd w:val="clear" w:color="auto" w:fill="FFFFFF"/>
              <w:spacing w:after="50"/>
              <w:ind w:left="601"/>
              <w:rPr>
                <w:rFonts w:ascii="Arial" w:eastAsia="Times New Roman" w:hAnsi="Arial" w:cs="Arial"/>
                <w:i/>
                <w:sz w:val="18"/>
                <w:szCs w:val="18"/>
                <w:lang w:eastAsia="de-DE"/>
              </w:rPr>
            </w:pPr>
            <w:r w:rsidRPr="00C010AA">
              <w:rPr>
                <w:rFonts w:ascii="Arial" w:hAnsi="Arial" w:cs="Arial"/>
                <w:i/>
                <w:sz w:val="18"/>
                <w:szCs w:val="18"/>
                <w:highlight w:val="white"/>
              </w:rPr>
              <w:t>Der Rhythmus eines Tages bzw. der typische Ablauf einer Woche (Sonn-und Werktage, Wechsel zwischen Anspannung und Entspannung)</w:t>
            </w:r>
          </w:p>
          <w:p w14:paraId="1CA3C07F" w14:textId="77777777" w:rsidR="00C010AA" w:rsidRPr="00C010AA" w:rsidRDefault="00C010AA" w:rsidP="00C010AA">
            <w:pPr>
              <w:numPr>
                <w:ilvl w:val="0"/>
                <w:numId w:val="3"/>
              </w:numPr>
              <w:shd w:val="clear" w:color="auto" w:fill="FFFFFF"/>
              <w:spacing w:after="50"/>
              <w:ind w:left="601"/>
              <w:rPr>
                <w:rFonts w:ascii="Arial" w:eastAsia="Times New Roman" w:hAnsi="Arial" w:cs="Arial"/>
                <w:i/>
                <w:sz w:val="18"/>
                <w:szCs w:val="18"/>
                <w:lang w:eastAsia="de-DE"/>
              </w:rPr>
            </w:pPr>
            <w:r w:rsidRPr="00C010AA">
              <w:rPr>
                <w:rFonts w:ascii="Arial" w:hAnsi="Arial" w:cs="Arial"/>
                <w:i/>
                <w:sz w:val="18"/>
                <w:szCs w:val="18"/>
              </w:rPr>
              <w:t>Auf elementaren Niveau Kreislauf des Lebens verdeutlicht an Pflanzen, Tieren, Menschen</w:t>
            </w:r>
          </w:p>
          <w:p w14:paraId="511C8F78" w14:textId="77777777" w:rsidR="00955829" w:rsidRPr="00C010AA" w:rsidRDefault="00955829" w:rsidP="00C010AA">
            <w:pPr>
              <w:spacing w:after="50"/>
              <w:ind w:left="601"/>
              <w:rPr>
                <w:rFonts w:ascii="Arial" w:hAnsi="Arial" w:cs="Arial"/>
                <w:highlight w:val="white"/>
              </w:rPr>
            </w:pPr>
          </w:p>
          <w:p w14:paraId="4FB8C56F" w14:textId="77777777" w:rsidR="00955829" w:rsidRPr="00C010AA" w:rsidRDefault="00D27CF6">
            <w:pPr>
              <w:spacing w:after="50"/>
              <w:rPr>
                <w:rFonts w:ascii="Arial" w:hAnsi="Arial" w:cs="Arial"/>
              </w:rPr>
            </w:pPr>
            <w:r w:rsidRPr="00C010AA">
              <w:rPr>
                <w:rFonts w:ascii="Arial" w:hAnsi="Arial" w:cs="Arial"/>
              </w:rPr>
              <w:t>Jahrgangsstufe 2:</w:t>
            </w:r>
          </w:p>
          <w:p w14:paraId="7E7B212A" w14:textId="77777777" w:rsidR="00F54DAB" w:rsidRPr="00C010AA" w:rsidRDefault="00D27CF6" w:rsidP="00F54DAB">
            <w:pPr>
              <w:numPr>
                <w:ilvl w:val="0"/>
                <w:numId w:val="3"/>
              </w:numPr>
              <w:shd w:val="clear" w:color="auto" w:fill="FFFFFF"/>
              <w:spacing w:after="50"/>
              <w:ind w:left="601"/>
              <w:rPr>
                <w:rFonts w:ascii="Arial" w:eastAsia="Times New Roman" w:hAnsi="Arial" w:cs="Arial"/>
                <w:lang w:eastAsia="de-DE"/>
              </w:rPr>
            </w:pPr>
            <w:r w:rsidRPr="00C010AA">
              <w:rPr>
                <w:rFonts w:ascii="Arial" w:hAnsi="Arial" w:cs="Arial"/>
              </w:rPr>
              <w:t xml:space="preserve">Umgang mit </w:t>
            </w:r>
            <w:r w:rsidR="00F54DAB" w:rsidRPr="00C010AA">
              <w:rPr>
                <w:rFonts w:ascii="Arial" w:eastAsia="Times New Roman" w:hAnsi="Arial" w:cs="Arial"/>
                <w:lang w:eastAsia="de-DE"/>
              </w:rPr>
              <w:t>Wünsche (Kategorisierung von Wünschen, einfache Kriterien zur Beurteilung von Wünschen)</w:t>
            </w:r>
          </w:p>
          <w:p w14:paraId="54B45366" w14:textId="77777777" w:rsidR="00955829" w:rsidRPr="00C010AA" w:rsidRDefault="00C010AA">
            <w:pPr>
              <w:numPr>
                <w:ilvl w:val="0"/>
                <w:numId w:val="3"/>
              </w:numPr>
              <w:shd w:val="clear" w:color="auto" w:fill="FFFFFF"/>
              <w:spacing w:after="50"/>
              <w:ind w:left="601"/>
              <w:rPr>
                <w:rFonts w:ascii="Arial" w:eastAsia="Times New Roman" w:hAnsi="Arial" w:cs="Arial"/>
                <w:lang w:eastAsia="de-DE"/>
              </w:rPr>
            </w:pPr>
            <w:r w:rsidRPr="00C010AA">
              <w:rPr>
                <w:rFonts w:ascii="Arial" w:hAnsi="Arial" w:cs="Arial"/>
              </w:rPr>
              <w:t xml:space="preserve">Manchmal bin ich traurig (z.B. Umgang mit dem Tod </w:t>
            </w:r>
            <w:r w:rsidR="00D27CF6" w:rsidRPr="00C010AA">
              <w:rPr>
                <w:rFonts w:ascii="Arial" w:hAnsi="Arial" w:cs="Arial"/>
              </w:rPr>
              <w:t>am Beispiel eines Haustiers)</w:t>
            </w:r>
          </w:p>
          <w:p w14:paraId="24F055BC" w14:textId="77777777" w:rsidR="00955829" w:rsidRDefault="00D27CF6">
            <w:pPr>
              <w:numPr>
                <w:ilvl w:val="0"/>
                <w:numId w:val="3"/>
              </w:numPr>
              <w:spacing w:after="50"/>
              <w:ind w:left="601"/>
              <w:rPr>
                <w:rFonts w:ascii="Arial" w:hAnsi="Arial" w:cs="Arial"/>
              </w:rPr>
            </w:pPr>
            <w:r w:rsidRPr="00C010AA">
              <w:rPr>
                <w:rFonts w:ascii="Arial" w:hAnsi="Arial" w:cs="Arial"/>
              </w:rPr>
              <w:t xml:space="preserve">Meine Zukunft (so stelle ich mir mein Leben als Erwachsener vor) </w:t>
            </w:r>
          </w:p>
        </w:tc>
      </w:tr>
      <w:tr w:rsidR="00955829" w14:paraId="34EB7042" w14:textId="77777777">
        <w:tc>
          <w:tcPr>
            <w:tcW w:w="3794" w:type="dxa"/>
            <w:tcBorders>
              <w:top w:val="single" w:sz="4" w:space="0" w:color="000000"/>
              <w:left w:val="single" w:sz="4" w:space="0" w:color="000000"/>
              <w:bottom w:val="single" w:sz="4" w:space="0" w:color="000000"/>
            </w:tcBorders>
            <w:shd w:val="clear" w:color="auto" w:fill="auto"/>
          </w:tcPr>
          <w:p w14:paraId="675CFD66" w14:textId="77777777" w:rsidR="00955829" w:rsidRDefault="00D27CF6">
            <w:pPr>
              <w:spacing w:before="50" w:after="50"/>
              <w:rPr>
                <w:rFonts w:ascii="Arial" w:hAnsi="Arial" w:cs="Arial"/>
                <w:sz w:val="28"/>
                <w:szCs w:val="24"/>
              </w:rPr>
            </w:pPr>
            <w:r>
              <w:rPr>
                <w:rFonts w:ascii="Arial" w:hAnsi="Arial" w:cs="Arial"/>
                <w:sz w:val="28"/>
                <w:szCs w:val="24"/>
              </w:rPr>
              <w:t>Natur und Umwelt</w:t>
            </w:r>
          </w:p>
          <w:p w14:paraId="7572151B" w14:textId="77777777" w:rsidR="00955829" w:rsidRDefault="00D27CF6">
            <w:pPr>
              <w:spacing w:after="50"/>
              <w:rPr>
                <w:rFonts w:ascii="Arial" w:hAnsi="Arial" w:cs="Arial"/>
              </w:rPr>
            </w:pPr>
            <w:r>
              <w:rPr>
                <w:rFonts w:ascii="Arial" w:hAnsi="Arial" w:cs="Arial"/>
              </w:rPr>
              <w:t>Kinder erleben z.B. beim Zähneputzen und bei gesundem Frühstück, dass sie selbst mitverantwortlich sind, gesund zu bleiben. Sie erfahren, dass Bewegung und frische Luft zu ihrem Wohlbefinden beiträgt.</w:t>
            </w:r>
          </w:p>
          <w:p w14:paraId="34A0B1F5" w14:textId="77777777" w:rsidR="00955829" w:rsidRDefault="00D27CF6">
            <w:pPr>
              <w:spacing w:after="50"/>
              <w:rPr>
                <w:rFonts w:ascii="Arial" w:hAnsi="Arial" w:cs="Arial"/>
              </w:rPr>
            </w:pPr>
            <w:r>
              <w:rPr>
                <w:rFonts w:ascii="Arial" w:hAnsi="Arial" w:cs="Arial"/>
              </w:rPr>
              <w:t>Die Kinder lernen die Natur kennen und schätzen, erfahren aber auch wie abhängig der Mensch von einer intakten Umwelt ist und wie wichtig es ist, verantwortlich mit ihr umzugehen und sie für zukünftige Generationen zu erhalten.</w:t>
            </w:r>
          </w:p>
        </w:tc>
        <w:tc>
          <w:tcPr>
            <w:tcW w:w="5386" w:type="dxa"/>
            <w:tcBorders>
              <w:top w:val="single" w:sz="4" w:space="0" w:color="000000"/>
              <w:left w:val="single" w:sz="4" w:space="0" w:color="000000"/>
              <w:bottom w:val="single" w:sz="4" w:space="0" w:color="000000"/>
            </w:tcBorders>
            <w:shd w:val="clear" w:color="auto" w:fill="auto"/>
          </w:tcPr>
          <w:p w14:paraId="13D7D54E" w14:textId="77777777" w:rsidR="00955829" w:rsidRDefault="00D27CF6">
            <w:pPr>
              <w:spacing w:before="50" w:after="50"/>
              <w:rPr>
                <w:rFonts w:ascii="Arial" w:hAnsi="Arial" w:cs="Arial"/>
              </w:rPr>
            </w:pPr>
            <w:r>
              <w:rPr>
                <w:rFonts w:ascii="Arial" w:hAnsi="Arial" w:cs="Arial"/>
              </w:rPr>
              <w:t>Die Lernenden können…</w:t>
            </w:r>
          </w:p>
          <w:p w14:paraId="5A1EC7E2" w14:textId="77777777" w:rsidR="00955829" w:rsidRDefault="00D27CF6">
            <w:pPr>
              <w:numPr>
                <w:ilvl w:val="0"/>
                <w:numId w:val="10"/>
              </w:numPr>
              <w:spacing w:after="50"/>
              <w:ind w:left="601" w:hanging="357"/>
              <w:rPr>
                <w:rFonts w:ascii="Arial" w:hAnsi="Arial" w:cs="Arial"/>
              </w:rPr>
            </w:pPr>
            <w:r>
              <w:rPr>
                <w:rFonts w:ascii="Arial" w:hAnsi="Arial" w:cs="Arial"/>
                <w:shd w:val="clear" w:color="auto" w:fill="FFFFFF"/>
              </w:rPr>
              <w:t>unterschiedliche Naturerscheinungen mit ihren Sinnen bewusst wahrnehmen.</w:t>
            </w:r>
          </w:p>
          <w:p w14:paraId="69E70BEE" w14:textId="77777777" w:rsidR="00955829" w:rsidRDefault="00D27CF6">
            <w:pPr>
              <w:numPr>
                <w:ilvl w:val="0"/>
                <w:numId w:val="10"/>
              </w:numPr>
              <w:spacing w:after="50"/>
              <w:ind w:left="601" w:hanging="357"/>
              <w:rPr>
                <w:rFonts w:ascii="Arial" w:hAnsi="Arial" w:cs="Arial"/>
              </w:rPr>
            </w:pPr>
            <w:r>
              <w:rPr>
                <w:rFonts w:ascii="Arial" w:hAnsi="Arial" w:cs="Arial"/>
                <w:shd w:val="clear" w:color="auto" w:fill="FFFFFF"/>
              </w:rPr>
              <w:t>verschiedene Facetten der Beziehung Mensch – Natur (z.B. bei der Haustierhaltung) wahrnehmen.</w:t>
            </w:r>
          </w:p>
          <w:p w14:paraId="5FC199B4" w14:textId="77777777" w:rsidR="00955829" w:rsidRDefault="00D27CF6">
            <w:pPr>
              <w:numPr>
                <w:ilvl w:val="0"/>
                <w:numId w:val="10"/>
              </w:numPr>
              <w:shd w:val="clear" w:color="auto" w:fill="FFFFFF"/>
              <w:spacing w:after="50"/>
              <w:ind w:left="601" w:hanging="357"/>
              <w:rPr>
                <w:rFonts w:ascii="Arial" w:eastAsia="Times New Roman" w:hAnsi="Arial" w:cs="Arial"/>
                <w:lang w:eastAsia="de-DE"/>
              </w:rPr>
            </w:pPr>
            <w:r>
              <w:rPr>
                <w:rFonts w:ascii="Arial" w:eastAsia="Times New Roman" w:hAnsi="Arial" w:cs="Arial"/>
                <w:lang w:eastAsia="de-DE"/>
              </w:rPr>
              <w:t>menschliche Eingriffe in die Natur erkennen.</w:t>
            </w:r>
          </w:p>
          <w:p w14:paraId="21326BFA" w14:textId="77777777" w:rsidR="00955829" w:rsidRDefault="00D27CF6">
            <w:pPr>
              <w:numPr>
                <w:ilvl w:val="0"/>
                <w:numId w:val="10"/>
              </w:numPr>
              <w:shd w:val="clear" w:color="auto" w:fill="FFFFFF"/>
              <w:spacing w:after="50"/>
              <w:ind w:left="601" w:hanging="357"/>
            </w:pPr>
            <w:r>
              <w:rPr>
                <w:rFonts w:ascii="Arial" w:eastAsia="Times New Roman" w:hAnsi="Arial" w:cs="Arial"/>
                <w:lang w:eastAsia="de-DE"/>
              </w:rPr>
              <w:t xml:space="preserve">einen eigenen Beitrag zum Umweltschutz reflektieren. </w:t>
            </w:r>
          </w:p>
          <w:p w14:paraId="26652AA4" w14:textId="77777777" w:rsidR="00955829" w:rsidRDefault="00D27CF6">
            <w:pPr>
              <w:pStyle w:val="Listenabsatz"/>
              <w:numPr>
                <w:ilvl w:val="0"/>
                <w:numId w:val="10"/>
              </w:numPr>
              <w:spacing w:after="50" w:line="256" w:lineRule="auto"/>
              <w:ind w:left="601" w:hanging="357"/>
            </w:pPr>
            <w:r>
              <w:rPr>
                <w:rFonts w:ascii="Arial" w:hAnsi="Arial" w:cs="Arial"/>
                <w:lang w:val="de-DE"/>
              </w:rPr>
              <w:t xml:space="preserve">die Bedeutung von Hygiene, gesunder Ernährung und Bewegung für die eigene Gesundheit erkennen.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1221A0BC" w14:textId="77777777" w:rsidR="00955829" w:rsidRDefault="00D27CF6">
            <w:pPr>
              <w:spacing w:before="50" w:after="50"/>
              <w:rPr>
                <w:rFonts w:ascii="Arial" w:hAnsi="Arial" w:cs="Arial"/>
              </w:rPr>
            </w:pPr>
            <w:r>
              <w:rPr>
                <w:rFonts w:ascii="Arial" w:hAnsi="Arial" w:cs="Arial"/>
              </w:rPr>
              <w:t xml:space="preserve">Jahrgangsstufe 1: </w:t>
            </w:r>
          </w:p>
          <w:p w14:paraId="2F2006E4" w14:textId="77777777" w:rsidR="00955829" w:rsidRPr="00DD283D" w:rsidRDefault="00DD283D">
            <w:pPr>
              <w:numPr>
                <w:ilvl w:val="0"/>
                <w:numId w:val="4"/>
              </w:numPr>
              <w:shd w:val="clear" w:color="auto" w:fill="FFFFFF"/>
              <w:spacing w:after="50"/>
              <w:ind w:left="601"/>
              <w:rPr>
                <w:rFonts w:ascii="Arial" w:eastAsia="Times New Roman" w:hAnsi="Arial" w:cs="Arial"/>
                <w:lang w:eastAsia="de-DE"/>
              </w:rPr>
            </w:pPr>
            <w:r w:rsidRPr="00DD283D">
              <w:rPr>
                <w:rFonts w:ascii="Arial" w:eastAsia="Times New Roman" w:hAnsi="Arial" w:cs="Arial"/>
                <w:lang w:eastAsia="de-DE"/>
              </w:rPr>
              <w:t xml:space="preserve">Über die Natur/Welt staunen (z.B. </w:t>
            </w:r>
            <w:r w:rsidR="00D27CF6" w:rsidRPr="00DD283D">
              <w:rPr>
                <w:rFonts w:ascii="Arial" w:eastAsia="Times New Roman" w:hAnsi="Arial" w:cs="Arial"/>
                <w:lang w:eastAsia="de-DE"/>
              </w:rPr>
              <w:t>Natur als Klang und Bild, unmittelbare sinnliche Natureindrücke und Fundstücke aus der Natur, Lieblingsorte in der Natur</w:t>
            </w:r>
            <w:r w:rsidRPr="00DD283D">
              <w:rPr>
                <w:rFonts w:ascii="Arial" w:eastAsia="Times New Roman" w:hAnsi="Arial" w:cs="Arial"/>
                <w:lang w:eastAsia="de-DE"/>
              </w:rPr>
              <w:t>)</w:t>
            </w:r>
          </w:p>
          <w:p w14:paraId="7AB53450" w14:textId="77777777" w:rsidR="00955829" w:rsidRPr="00DD283D" w:rsidRDefault="00D27CF6">
            <w:pPr>
              <w:numPr>
                <w:ilvl w:val="0"/>
                <w:numId w:val="4"/>
              </w:numPr>
              <w:shd w:val="clear" w:color="auto" w:fill="FFFFFF"/>
              <w:spacing w:after="50"/>
              <w:ind w:left="601"/>
              <w:rPr>
                <w:rFonts w:ascii="Arial" w:eastAsia="Times New Roman" w:hAnsi="Arial" w:cs="Arial"/>
                <w:i/>
                <w:sz w:val="18"/>
                <w:szCs w:val="18"/>
                <w:lang w:eastAsia="de-DE"/>
              </w:rPr>
            </w:pPr>
            <w:r w:rsidRPr="00DD283D">
              <w:rPr>
                <w:rFonts w:ascii="Arial" w:eastAsia="Times New Roman" w:hAnsi="Arial" w:cs="Arial"/>
                <w:i/>
                <w:sz w:val="18"/>
                <w:szCs w:val="18"/>
                <w:lang w:eastAsia="de-DE"/>
              </w:rPr>
              <w:t>Umgang mit Haustieren und (Zimmer-)Pflanzen</w:t>
            </w:r>
          </w:p>
          <w:p w14:paraId="14A4D8F3" w14:textId="77777777" w:rsidR="00955829" w:rsidRPr="00DD283D" w:rsidRDefault="00D27CF6">
            <w:pPr>
              <w:numPr>
                <w:ilvl w:val="0"/>
                <w:numId w:val="4"/>
              </w:numPr>
              <w:shd w:val="clear" w:color="auto" w:fill="FFFFFF"/>
              <w:spacing w:after="50"/>
              <w:ind w:left="601"/>
              <w:rPr>
                <w:rFonts w:ascii="Arial" w:eastAsia="Times New Roman" w:hAnsi="Arial" w:cs="Arial"/>
                <w:i/>
                <w:sz w:val="18"/>
                <w:szCs w:val="18"/>
                <w:lang w:eastAsia="de-DE"/>
              </w:rPr>
            </w:pPr>
            <w:r w:rsidRPr="00DD283D">
              <w:rPr>
                <w:rFonts w:ascii="Arial" w:eastAsia="Times New Roman" w:hAnsi="Arial" w:cs="Arial"/>
                <w:i/>
                <w:sz w:val="18"/>
                <w:szCs w:val="18"/>
                <w:lang w:eastAsia="de-DE"/>
              </w:rPr>
              <w:t>Bedeutung der Körperpflege, gesunder Ernährung und Bewegung</w:t>
            </w:r>
          </w:p>
          <w:p w14:paraId="1323ADBC" w14:textId="77777777" w:rsidR="00955829" w:rsidRDefault="00955829">
            <w:pPr>
              <w:shd w:val="clear" w:color="auto" w:fill="FFFFFF"/>
              <w:spacing w:after="50"/>
              <w:ind w:left="720"/>
              <w:rPr>
                <w:rFonts w:ascii="Arial" w:eastAsia="Times New Roman" w:hAnsi="Arial" w:cs="Arial"/>
                <w:sz w:val="8"/>
                <w:lang w:eastAsia="de-DE"/>
              </w:rPr>
            </w:pPr>
          </w:p>
          <w:p w14:paraId="5ACCB566" w14:textId="77777777" w:rsidR="0070354F" w:rsidRDefault="0070354F">
            <w:pPr>
              <w:spacing w:after="50"/>
              <w:rPr>
                <w:rFonts w:ascii="Arial" w:hAnsi="Arial" w:cs="Arial"/>
              </w:rPr>
            </w:pPr>
          </w:p>
          <w:p w14:paraId="7A57FB6B" w14:textId="77777777" w:rsidR="00955829" w:rsidRDefault="00D27CF6">
            <w:pPr>
              <w:spacing w:after="50"/>
              <w:rPr>
                <w:rFonts w:ascii="Arial" w:hAnsi="Arial" w:cs="Arial"/>
              </w:rPr>
            </w:pPr>
            <w:r>
              <w:rPr>
                <w:rFonts w:ascii="Arial" w:hAnsi="Arial" w:cs="Arial"/>
              </w:rPr>
              <w:t xml:space="preserve">Jahrgangsstufe 2: </w:t>
            </w:r>
          </w:p>
          <w:p w14:paraId="1C553142" w14:textId="77777777" w:rsidR="00955829" w:rsidRDefault="00D27CF6">
            <w:pPr>
              <w:numPr>
                <w:ilvl w:val="0"/>
                <w:numId w:val="5"/>
              </w:numPr>
              <w:shd w:val="clear" w:color="auto" w:fill="FFFFFF"/>
              <w:spacing w:after="50"/>
              <w:ind w:left="601"/>
              <w:rPr>
                <w:rFonts w:ascii="Arial" w:hAnsi="Arial" w:cs="Arial"/>
              </w:rPr>
            </w:pPr>
            <w:r>
              <w:rPr>
                <w:rFonts w:ascii="Arial" w:hAnsi="Arial" w:cs="Arial"/>
              </w:rPr>
              <w:t>Veränderungen in der Umwelt durch den Menschen (Autostraßen bauen…)</w:t>
            </w:r>
          </w:p>
          <w:p w14:paraId="0B4F6E59" w14:textId="77777777" w:rsidR="0070354F" w:rsidRDefault="00D27CF6">
            <w:pPr>
              <w:numPr>
                <w:ilvl w:val="0"/>
                <w:numId w:val="5"/>
              </w:numPr>
              <w:shd w:val="clear" w:color="auto" w:fill="FFFFFF"/>
              <w:spacing w:after="50"/>
              <w:ind w:left="601"/>
              <w:rPr>
                <w:rFonts w:ascii="Arial" w:hAnsi="Arial" w:cs="Arial"/>
              </w:rPr>
            </w:pPr>
            <w:r>
              <w:rPr>
                <w:rFonts w:ascii="Arial" w:hAnsi="Arial" w:cs="Arial"/>
              </w:rPr>
              <w:t>Umweltschutz: Wasser sparen, zu Fuß gehen</w:t>
            </w:r>
          </w:p>
          <w:p w14:paraId="0148F6BF" w14:textId="77777777" w:rsidR="0070354F" w:rsidRPr="0070354F" w:rsidRDefault="0070354F" w:rsidP="0070354F">
            <w:pPr>
              <w:numPr>
                <w:ilvl w:val="0"/>
                <w:numId w:val="5"/>
              </w:numPr>
              <w:shd w:val="clear" w:color="auto" w:fill="FFFFFF"/>
              <w:spacing w:after="50"/>
              <w:ind w:left="601"/>
              <w:rPr>
                <w:rFonts w:ascii="Arial" w:hAnsi="Arial" w:cs="Arial"/>
                <w:i/>
                <w:sz w:val="18"/>
                <w:szCs w:val="18"/>
              </w:rPr>
            </w:pPr>
            <w:r w:rsidRPr="0070354F">
              <w:rPr>
                <w:rFonts w:ascii="Arial" w:hAnsi="Arial" w:cs="Arial"/>
                <w:i/>
                <w:sz w:val="18"/>
                <w:szCs w:val="18"/>
              </w:rPr>
              <w:t>Jahreszeitliche Veränderungen in der Natur beschreiben und die Bedeutung benennen</w:t>
            </w:r>
          </w:p>
          <w:p w14:paraId="672EA984" w14:textId="77777777" w:rsidR="00955829" w:rsidRDefault="00955829" w:rsidP="0070354F">
            <w:pPr>
              <w:shd w:val="clear" w:color="auto" w:fill="FFFFFF"/>
              <w:spacing w:after="50"/>
              <w:ind w:left="601"/>
              <w:rPr>
                <w:rFonts w:ascii="Arial" w:hAnsi="Arial" w:cs="Arial"/>
              </w:rPr>
            </w:pPr>
          </w:p>
          <w:p w14:paraId="042A2CA3" w14:textId="77777777" w:rsidR="0070354F" w:rsidRDefault="0070354F" w:rsidP="0070354F">
            <w:pPr>
              <w:shd w:val="clear" w:color="auto" w:fill="FFFFFF"/>
              <w:spacing w:after="50"/>
              <w:ind w:left="601"/>
              <w:rPr>
                <w:rFonts w:ascii="Arial" w:hAnsi="Arial" w:cs="Arial"/>
              </w:rPr>
            </w:pPr>
          </w:p>
          <w:p w14:paraId="60FF1592" w14:textId="77777777" w:rsidR="0070354F" w:rsidRDefault="0070354F" w:rsidP="0070354F">
            <w:pPr>
              <w:shd w:val="clear" w:color="auto" w:fill="FFFFFF"/>
              <w:spacing w:after="50"/>
              <w:ind w:left="601"/>
              <w:rPr>
                <w:rFonts w:ascii="Arial" w:hAnsi="Arial" w:cs="Arial"/>
              </w:rPr>
            </w:pPr>
          </w:p>
        </w:tc>
      </w:tr>
      <w:tr w:rsidR="00955829" w14:paraId="79EECA71" w14:textId="77777777">
        <w:tc>
          <w:tcPr>
            <w:tcW w:w="3794" w:type="dxa"/>
            <w:tcBorders>
              <w:top w:val="single" w:sz="4" w:space="0" w:color="000000"/>
              <w:left w:val="single" w:sz="4" w:space="0" w:color="000000"/>
              <w:bottom w:val="single" w:sz="4" w:space="0" w:color="000000"/>
            </w:tcBorders>
            <w:shd w:val="clear" w:color="auto" w:fill="auto"/>
          </w:tcPr>
          <w:p w14:paraId="473E753C" w14:textId="77777777" w:rsidR="00955829" w:rsidRDefault="00D27CF6">
            <w:pPr>
              <w:spacing w:before="50" w:after="50"/>
              <w:rPr>
                <w:rFonts w:ascii="Arial" w:hAnsi="Arial" w:cs="Arial"/>
                <w:sz w:val="28"/>
                <w:szCs w:val="24"/>
              </w:rPr>
            </w:pPr>
            <w:r>
              <w:rPr>
                <w:rFonts w:ascii="Arial" w:hAnsi="Arial" w:cs="Arial"/>
                <w:sz w:val="28"/>
                <w:szCs w:val="24"/>
              </w:rPr>
              <w:lastRenderedPageBreak/>
              <w:t>Kultur und Religion</w:t>
            </w:r>
          </w:p>
          <w:p w14:paraId="42244FCB" w14:textId="77777777" w:rsidR="00955829" w:rsidRDefault="00D27CF6">
            <w:pPr>
              <w:spacing w:after="50"/>
            </w:pPr>
            <w:r>
              <w:rPr>
                <w:rFonts w:ascii="Arial" w:hAnsi="Arial" w:cs="Arial"/>
              </w:rPr>
              <w:t xml:space="preserve">In ihrem Umfeld lernen Kinder verschiedene Feste und Bräuche kennen, die eine Bedeutung für das eigene Leben gewinnen. Sie erleben hierbei unterschiedliche Weltanschauungen und Religionen und erfahren, dass zu bestimmten Religionen besondere Orte z.B. die Kirche oder Moschee und Rituale wie z.B. das Gebet am Abend gehören. In ihrer Entwicklung sind die Kinder gefordert, sich mit spirituellen Vorstellungen auseinanderzusetzen und einen achtsamen und toleranten Umgang mit anderen Kulturen und Religionen zu erlernen. </w:t>
            </w:r>
          </w:p>
        </w:tc>
        <w:tc>
          <w:tcPr>
            <w:tcW w:w="5386" w:type="dxa"/>
            <w:tcBorders>
              <w:top w:val="single" w:sz="4" w:space="0" w:color="000000"/>
              <w:left w:val="single" w:sz="4" w:space="0" w:color="000000"/>
              <w:bottom w:val="single" w:sz="4" w:space="0" w:color="000000"/>
            </w:tcBorders>
            <w:shd w:val="clear" w:color="auto" w:fill="auto"/>
          </w:tcPr>
          <w:p w14:paraId="06160627" w14:textId="77777777" w:rsidR="00955829" w:rsidRDefault="00D27CF6">
            <w:pPr>
              <w:spacing w:before="50" w:after="50"/>
              <w:rPr>
                <w:rFonts w:ascii="Arial" w:hAnsi="Arial" w:cs="Arial"/>
              </w:rPr>
            </w:pPr>
            <w:r>
              <w:rPr>
                <w:rFonts w:ascii="Arial" w:hAnsi="Arial" w:cs="Arial"/>
              </w:rPr>
              <w:t>Die Lernenden können…</w:t>
            </w:r>
          </w:p>
          <w:p w14:paraId="15F6ACC2" w14:textId="77777777" w:rsidR="00955829" w:rsidRDefault="00D27CF6">
            <w:pPr>
              <w:numPr>
                <w:ilvl w:val="0"/>
                <w:numId w:val="7"/>
              </w:numPr>
              <w:shd w:val="clear" w:color="auto" w:fill="FFFFFF"/>
              <w:spacing w:after="50"/>
              <w:ind w:left="601" w:hanging="357"/>
              <w:rPr>
                <w:rFonts w:ascii="Arial" w:eastAsia="Times New Roman" w:hAnsi="Arial" w:cs="Arial"/>
                <w:lang w:eastAsia="de-DE"/>
              </w:rPr>
            </w:pPr>
            <w:r>
              <w:rPr>
                <w:rFonts w:ascii="Arial" w:eastAsia="Times New Roman" w:hAnsi="Arial" w:cs="Arial"/>
                <w:lang w:eastAsia="de-DE"/>
              </w:rPr>
              <w:t>über die kulturellen sowie religiösen Feste und Traditionen in ihrer Familie und in ihrem Umfeld Auskunft geben.</w:t>
            </w:r>
          </w:p>
          <w:p w14:paraId="334E56DC" w14:textId="77777777" w:rsidR="00955829" w:rsidRDefault="00D27CF6">
            <w:pPr>
              <w:numPr>
                <w:ilvl w:val="0"/>
                <w:numId w:val="7"/>
              </w:numPr>
              <w:shd w:val="clear" w:color="auto" w:fill="FFFFFF"/>
              <w:spacing w:after="50"/>
              <w:ind w:left="601" w:hanging="357"/>
              <w:rPr>
                <w:rFonts w:ascii="Arial" w:eastAsia="Times New Roman" w:hAnsi="Arial" w:cs="Arial"/>
                <w:lang w:eastAsia="de-DE"/>
              </w:rPr>
            </w:pPr>
            <w:r>
              <w:rPr>
                <w:rFonts w:ascii="Arial" w:eastAsia="Times New Roman" w:hAnsi="Arial" w:cs="Arial"/>
                <w:lang w:eastAsia="de-DE"/>
              </w:rPr>
              <w:t>die Besonderheit der Feste und Glaubensansichten ihrer Mitschüler wahrnehmen und diese respektieren.</w:t>
            </w:r>
          </w:p>
          <w:p w14:paraId="5F66FB3B" w14:textId="77777777" w:rsidR="00955829" w:rsidRDefault="00D27CF6">
            <w:pPr>
              <w:numPr>
                <w:ilvl w:val="0"/>
                <w:numId w:val="7"/>
              </w:numPr>
              <w:shd w:val="clear" w:color="auto" w:fill="FFFFFF"/>
              <w:spacing w:after="50"/>
              <w:ind w:left="601" w:hanging="357"/>
            </w:pPr>
            <w:r>
              <w:rPr>
                <w:rFonts w:ascii="Arial" w:eastAsia="Times New Roman" w:hAnsi="Arial" w:cs="Arial"/>
                <w:lang w:eastAsia="de-DE"/>
              </w:rPr>
              <w:t>Gemeinsamkeiten in Festen und Traditionen der unterschiedlichen Religionen erkennen.</w:t>
            </w:r>
          </w:p>
          <w:p w14:paraId="0CC0E0F3" w14:textId="77777777" w:rsidR="00955829" w:rsidRDefault="00D27CF6">
            <w:pPr>
              <w:numPr>
                <w:ilvl w:val="0"/>
                <w:numId w:val="7"/>
              </w:numPr>
              <w:shd w:val="clear" w:color="auto" w:fill="FFFFFF"/>
              <w:spacing w:after="50"/>
              <w:ind w:left="601" w:hanging="357"/>
              <w:rPr>
                <w:rFonts w:ascii="Arial" w:eastAsia="Times New Roman" w:hAnsi="Arial" w:cs="Arial"/>
                <w:lang w:eastAsia="de-DE"/>
              </w:rPr>
            </w:pPr>
            <w:r>
              <w:rPr>
                <w:rFonts w:ascii="Arial" w:eastAsia="Times New Roman" w:hAnsi="Arial" w:cs="Arial"/>
                <w:lang w:eastAsia="de-DE"/>
              </w:rPr>
              <w:t xml:space="preserve">in der Auseinandersetzung mit beispielhaften religiösen Festen über darin greifbare ethische Wertvorstellungen reflektieren. </w:t>
            </w:r>
          </w:p>
          <w:p w14:paraId="5E828DF0" w14:textId="77777777" w:rsidR="00955829" w:rsidRDefault="00D27CF6">
            <w:pPr>
              <w:numPr>
                <w:ilvl w:val="0"/>
                <w:numId w:val="7"/>
              </w:numPr>
              <w:shd w:val="clear" w:color="auto" w:fill="FFFFFF"/>
              <w:spacing w:after="50"/>
              <w:ind w:left="601" w:hanging="357"/>
              <w:rPr>
                <w:rFonts w:ascii="Arial" w:eastAsia="Times New Roman" w:hAnsi="Arial" w:cs="Arial"/>
                <w:lang w:eastAsia="de-DE"/>
              </w:rPr>
            </w:pPr>
            <w:r>
              <w:rPr>
                <w:rFonts w:ascii="Arial" w:eastAsia="Times New Roman" w:hAnsi="Arial" w:cs="Arial"/>
                <w:lang w:eastAsia="de-DE"/>
              </w:rPr>
              <w:t>wahrnehmen, in welchen Lebenssituationen Religion eine Rolle spielen kann.</w:t>
            </w:r>
          </w:p>
          <w:p w14:paraId="518C0ADA" w14:textId="77777777" w:rsidR="00955829" w:rsidRDefault="00D27CF6">
            <w:pPr>
              <w:numPr>
                <w:ilvl w:val="0"/>
                <w:numId w:val="7"/>
              </w:numPr>
              <w:shd w:val="clear" w:color="auto" w:fill="FFFFFF"/>
              <w:spacing w:after="50"/>
              <w:ind w:left="601"/>
              <w:rPr>
                <w:rFonts w:ascii="Arial" w:eastAsia="Times New Roman" w:hAnsi="Arial" w:cs="Arial"/>
                <w:lang w:eastAsia="de-DE"/>
              </w:rPr>
            </w:pPr>
            <w:r>
              <w:rPr>
                <w:rFonts w:ascii="Arial" w:eastAsia="Times New Roman" w:hAnsi="Arial" w:cs="Arial"/>
                <w:lang w:eastAsia="de-DE"/>
              </w:rPr>
              <w:t>typische Symbole und Bräuche erkennen und sie religiösen oder anderen Inhalten zuordnen.</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04891ECC" w14:textId="77777777" w:rsidR="00955829" w:rsidRDefault="00D27CF6">
            <w:pPr>
              <w:spacing w:before="50" w:after="50"/>
              <w:rPr>
                <w:rFonts w:ascii="Arial" w:hAnsi="Arial" w:cs="Arial"/>
              </w:rPr>
            </w:pPr>
            <w:r>
              <w:rPr>
                <w:rFonts w:ascii="Arial" w:hAnsi="Arial" w:cs="Arial"/>
              </w:rPr>
              <w:t xml:space="preserve">Jahrgangsstufe 1: </w:t>
            </w:r>
          </w:p>
          <w:p w14:paraId="1B6F242B" w14:textId="77777777" w:rsidR="00955829" w:rsidRPr="007D165F" w:rsidRDefault="00D27CF6">
            <w:pPr>
              <w:numPr>
                <w:ilvl w:val="0"/>
                <w:numId w:val="5"/>
              </w:numPr>
              <w:shd w:val="clear" w:color="auto" w:fill="FFFFFF"/>
              <w:spacing w:after="50"/>
              <w:ind w:left="601"/>
            </w:pPr>
            <w:r w:rsidRPr="007D165F">
              <w:rPr>
                <w:rFonts w:ascii="Arial" w:eastAsia="Times New Roman" w:hAnsi="Arial" w:cs="Arial"/>
                <w:lang w:eastAsia="de-DE"/>
              </w:rPr>
              <w:t>ethische Werte (z.B. Hilfsbereitschaft, Dankbarkeit) anhand von religiösen Gestalten (</w:t>
            </w:r>
            <w:r w:rsidR="001055EC">
              <w:rPr>
                <w:rFonts w:ascii="Arial" w:eastAsia="Times New Roman" w:hAnsi="Arial" w:cs="Arial"/>
                <w:lang w:eastAsia="de-DE"/>
              </w:rPr>
              <w:t>z.B. St. Martin</w:t>
            </w:r>
            <w:r w:rsidRPr="007D165F">
              <w:rPr>
                <w:rFonts w:ascii="Arial" w:eastAsia="Times New Roman" w:hAnsi="Arial" w:cs="Arial"/>
                <w:lang w:eastAsia="de-DE"/>
              </w:rPr>
              <w:t>), Geschichten und Festen reflektieren</w:t>
            </w:r>
          </w:p>
          <w:p w14:paraId="11CB57F8" w14:textId="77777777" w:rsidR="00955829" w:rsidRPr="007D165F" w:rsidRDefault="00D27CF6">
            <w:pPr>
              <w:numPr>
                <w:ilvl w:val="0"/>
                <w:numId w:val="5"/>
              </w:numPr>
              <w:spacing w:after="50"/>
              <w:ind w:left="601"/>
              <w:rPr>
                <w:rFonts w:ascii="Arial" w:hAnsi="Arial" w:cs="Arial"/>
              </w:rPr>
            </w:pPr>
            <w:r w:rsidRPr="007D165F">
              <w:rPr>
                <w:rFonts w:ascii="Arial" w:hAnsi="Arial" w:cs="Arial"/>
                <w:shd w:val="clear" w:color="auto" w:fill="FFFFFF"/>
              </w:rPr>
              <w:t>kulturelle Feste mit starker religiöser Prägung (Weihnachten, Ostern, Zuckerfest) sowie mit wenig religiöser Prägung (Halloween, Fasching, Silvester u.a.) mit ihrem Brauchtum aus der Lebenswelt der Kinder</w:t>
            </w:r>
          </w:p>
          <w:p w14:paraId="40FA9079" w14:textId="77777777" w:rsidR="007D165F" w:rsidRPr="007D165F" w:rsidRDefault="007D165F" w:rsidP="007D165F">
            <w:pPr>
              <w:numPr>
                <w:ilvl w:val="0"/>
                <w:numId w:val="5"/>
              </w:numPr>
              <w:shd w:val="clear" w:color="auto" w:fill="FFFFFF"/>
              <w:spacing w:after="50"/>
              <w:ind w:left="601"/>
              <w:rPr>
                <w:rFonts w:ascii="Arial" w:eastAsia="Times New Roman" w:hAnsi="Arial" w:cs="Arial"/>
                <w:i/>
                <w:sz w:val="18"/>
                <w:szCs w:val="18"/>
                <w:lang w:eastAsia="de-DE"/>
              </w:rPr>
            </w:pPr>
            <w:r w:rsidRPr="007D165F">
              <w:rPr>
                <w:rFonts w:ascii="Arial" w:eastAsia="Times New Roman" w:hAnsi="Arial" w:cs="Arial"/>
                <w:i/>
                <w:sz w:val="18"/>
                <w:szCs w:val="18"/>
                <w:lang w:eastAsia="de-DE"/>
              </w:rPr>
              <w:t>persönliche Helfer (z.B. Engel, Glücksbringer); Möglichkeiten des Tröstens und Getröstet-Werdens</w:t>
            </w:r>
          </w:p>
          <w:p w14:paraId="67854174" w14:textId="77777777" w:rsidR="00955829" w:rsidRPr="007D165F" w:rsidRDefault="00D27CF6">
            <w:pPr>
              <w:numPr>
                <w:ilvl w:val="0"/>
                <w:numId w:val="5"/>
              </w:numPr>
              <w:spacing w:after="50"/>
              <w:ind w:left="601"/>
              <w:rPr>
                <w:rFonts w:ascii="Arial" w:hAnsi="Arial" w:cs="Arial"/>
                <w:i/>
                <w:sz w:val="18"/>
                <w:szCs w:val="18"/>
              </w:rPr>
            </w:pPr>
            <w:r w:rsidRPr="007D165F">
              <w:rPr>
                <w:rFonts w:ascii="Arial" w:hAnsi="Arial" w:cs="Arial"/>
                <w:i/>
                <w:sz w:val="18"/>
                <w:szCs w:val="18"/>
                <w:shd w:val="clear" w:color="auto" w:fill="FFFFFF"/>
              </w:rPr>
              <w:t>kulturelle Texte (Sagen, Märchen, rel. Erzählungen) und was man aus ihnen lernen kann</w:t>
            </w:r>
          </w:p>
          <w:p w14:paraId="7E2CF4A0" w14:textId="77777777" w:rsidR="00955829" w:rsidRDefault="00955829">
            <w:pPr>
              <w:spacing w:after="50"/>
              <w:ind w:left="720"/>
              <w:rPr>
                <w:rFonts w:ascii="Arial" w:hAnsi="Arial" w:cs="Arial"/>
                <w:sz w:val="8"/>
              </w:rPr>
            </w:pPr>
          </w:p>
          <w:p w14:paraId="1DB19723" w14:textId="77777777" w:rsidR="008E1A1D" w:rsidRDefault="008E1A1D">
            <w:pPr>
              <w:spacing w:after="50"/>
              <w:rPr>
                <w:rFonts w:ascii="Arial" w:hAnsi="Arial" w:cs="Arial"/>
              </w:rPr>
            </w:pPr>
          </w:p>
          <w:p w14:paraId="40FFDAAE" w14:textId="77777777" w:rsidR="00955829" w:rsidRDefault="00D27CF6">
            <w:pPr>
              <w:spacing w:after="50"/>
              <w:rPr>
                <w:rFonts w:ascii="Arial" w:hAnsi="Arial" w:cs="Arial"/>
              </w:rPr>
            </w:pPr>
            <w:r>
              <w:rPr>
                <w:rFonts w:ascii="Arial" w:hAnsi="Arial" w:cs="Arial"/>
              </w:rPr>
              <w:t xml:space="preserve">Jahrgangsstufe 2: </w:t>
            </w:r>
          </w:p>
          <w:p w14:paraId="32750B32" w14:textId="77777777" w:rsidR="00955829" w:rsidRPr="00051027" w:rsidRDefault="00D27CF6">
            <w:pPr>
              <w:numPr>
                <w:ilvl w:val="0"/>
                <w:numId w:val="5"/>
              </w:numPr>
              <w:shd w:val="clear" w:color="auto" w:fill="FFFFFF"/>
              <w:spacing w:after="50"/>
              <w:ind w:left="601"/>
            </w:pPr>
            <w:r w:rsidRPr="00051027">
              <w:rPr>
                <w:rFonts w:ascii="Arial" w:hAnsi="Arial" w:cs="Arial"/>
              </w:rPr>
              <w:t>Feste der Lebenswelt der Kinder im Jahreskreis gestalten</w:t>
            </w:r>
            <w:r w:rsidRPr="00051027">
              <w:rPr>
                <w:rFonts w:ascii="Arial" w:eastAsia="Times New Roman" w:hAnsi="Arial" w:cs="Arial"/>
                <w:lang w:eastAsia="de-DE"/>
              </w:rPr>
              <w:t xml:space="preserve"> </w:t>
            </w:r>
            <w:r w:rsidR="001055EC" w:rsidRPr="00051027">
              <w:rPr>
                <w:rFonts w:ascii="Arial" w:eastAsia="Times New Roman" w:hAnsi="Arial" w:cs="Arial"/>
                <w:lang w:eastAsia="de-DE"/>
              </w:rPr>
              <w:t>(z.B. Nikolaus)</w:t>
            </w:r>
          </w:p>
          <w:p w14:paraId="4F3B49AA" w14:textId="77777777" w:rsidR="00955829" w:rsidRDefault="00D27CF6">
            <w:pPr>
              <w:numPr>
                <w:ilvl w:val="0"/>
                <w:numId w:val="5"/>
              </w:numPr>
              <w:shd w:val="clear" w:color="auto" w:fill="FFFFFF"/>
              <w:spacing w:after="50"/>
              <w:ind w:left="601"/>
              <w:rPr>
                <w:rFonts w:ascii="Arial" w:eastAsia="Times New Roman" w:hAnsi="Arial" w:cs="Arial"/>
                <w:lang w:eastAsia="de-DE"/>
              </w:rPr>
            </w:pPr>
            <w:r>
              <w:rPr>
                <w:rFonts w:ascii="Arial" w:eastAsia="Times New Roman" w:hAnsi="Arial" w:cs="Arial"/>
                <w:lang w:eastAsia="de-DE"/>
              </w:rPr>
              <w:t>religiöse Grundbegriffe (</w:t>
            </w:r>
            <w:r w:rsidR="00051027">
              <w:rPr>
                <w:rFonts w:ascii="Arial" w:eastAsia="Times New Roman" w:hAnsi="Arial" w:cs="Arial"/>
                <w:lang w:eastAsia="de-DE"/>
              </w:rPr>
              <w:t>Unterschiedliche religiöse Ausdrucksweisen, beten, Gotteshäuser, Symbole, Gottesnamen)</w:t>
            </w:r>
          </w:p>
          <w:p w14:paraId="3085EA0E" w14:textId="77777777" w:rsidR="001055EC" w:rsidRPr="001055EC" w:rsidRDefault="001055EC" w:rsidP="001055EC">
            <w:pPr>
              <w:numPr>
                <w:ilvl w:val="0"/>
                <w:numId w:val="5"/>
              </w:numPr>
              <w:shd w:val="clear" w:color="auto" w:fill="FFFFFF"/>
              <w:spacing w:after="50"/>
              <w:ind w:left="601"/>
              <w:rPr>
                <w:rFonts w:ascii="Arial" w:eastAsia="Times New Roman" w:hAnsi="Arial" w:cs="Arial"/>
                <w:i/>
                <w:sz w:val="18"/>
                <w:szCs w:val="18"/>
                <w:lang w:eastAsia="de-DE"/>
              </w:rPr>
            </w:pPr>
            <w:r w:rsidRPr="001055EC">
              <w:rPr>
                <w:rFonts w:ascii="Arial" w:eastAsia="Times New Roman" w:hAnsi="Arial" w:cs="Arial"/>
                <w:i/>
                <w:sz w:val="18"/>
                <w:szCs w:val="18"/>
                <w:lang w:eastAsia="de-DE"/>
              </w:rPr>
              <w:t>religiöse Berührungspunkte bei Festen (z.B. Hochzeit, Taufe)</w:t>
            </w:r>
          </w:p>
          <w:p w14:paraId="1C70F920" w14:textId="77777777" w:rsidR="00955829" w:rsidRPr="001055EC" w:rsidRDefault="00955829">
            <w:pPr>
              <w:shd w:val="clear" w:color="auto" w:fill="FFFFFF"/>
              <w:spacing w:after="50"/>
              <w:rPr>
                <w:rFonts w:ascii="Arial" w:eastAsia="Times New Roman" w:hAnsi="Arial" w:cs="Arial"/>
                <w:i/>
                <w:sz w:val="18"/>
                <w:szCs w:val="18"/>
                <w:lang w:eastAsia="de-DE"/>
              </w:rPr>
            </w:pPr>
          </w:p>
          <w:p w14:paraId="3511F287" w14:textId="77777777" w:rsidR="00955829" w:rsidRDefault="00955829">
            <w:pPr>
              <w:shd w:val="clear" w:color="auto" w:fill="FFFFFF"/>
              <w:spacing w:after="50"/>
              <w:rPr>
                <w:rFonts w:ascii="Arial" w:eastAsia="Times New Roman" w:hAnsi="Arial" w:cs="Arial"/>
                <w:lang w:eastAsia="de-DE"/>
              </w:rPr>
            </w:pPr>
          </w:p>
          <w:p w14:paraId="0C91FDD6" w14:textId="77777777" w:rsidR="00955829" w:rsidRDefault="00955829">
            <w:pPr>
              <w:shd w:val="clear" w:color="auto" w:fill="FFFFFF"/>
              <w:spacing w:after="50"/>
              <w:rPr>
                <w:rFonts w:ascii="Arial" w:eastAsia="Times New Roman" w:hAnsi="Arial" w:cs="Arial"/>
                <w:lang w:eastAsia="de-DE"/>
              </w:rPr>
            </w:pPr>
          </w:p>
          <w:p w14:paraId="57C3B795" w14:textId="77777777" w:rsidR="00955829" w:rsidRDefault="00955829">
            <w:pPr>
              <w:shd w:val="clear" w:color="auto" w:fill="FFFFFF"/>
              <w:spacing w:after="50"/>
              <w:rPr>
                <w:rFonts w:ascii="Arial" w:eastAsia="Times New Roman" w:hAnsi="Arial" w:cs="Arial"/>
                <w:lang w:eastAsia="de-DE"/>
              </w:rPr>
            </w:pPr>
          </w:p>
          <w:p w14:paraId="0A66BBDA" w14:textId="77777777" w:rsidR="00955829" w:rsidRDefault="00955829">
            <w:pPr>
              <w:shd w:val="clear" w:color="auto" w:fill="FFFFFF"/>
              <w:spacing w:after="50"/>
              <w:rPr>
                <w:rFonts w:ascii="Arial" w:eastAsia="Times New Roman" w:hAnsi="Arial" w:cs="Arial"/>
                <w:lang w:eastAsia="de-DE"/>
              </w:rPr>
            </w:pPr>
          </w:p>
          <w:p w14:paraId="2241632D" w14:textId="77777777" w:rsidR="00955829" w:rsidRDefault="00955829">
            <w:pPr>
              <w:shd w:val="clear" w:color="auto" w:fill="FFFFFF"/>
              <w:spacing w:after="50"/>
              <w:rPr>
                <w:rFonts w:ascii="Arial" w:eastAsia="Times New Roman" w:hAnsi="Arial" w:cs="Arial"/>
                <w:lang w:eastAsia="de-DE"/>
              </w:rPr>
            </w:pPr>
          </w:p>
          <w:p w14:paraId="41868C0A" w14:textId="77777777" w:rsidR="00955829" w:rsidRDefault="00955829">
            <w:pPr>
              <w:shd w:val="clear" w:color="auto" w:fill="FFFFFF"/>
              <w:spacing w:after="50"/>
              <w:rPr>
                <w:rFonts w:ascii="Arial" w:eastAsia="Times New Roman" w:hAnsi="Arial" w:cs="Arial"/>
                <w:lang w:eastAsia="de-DE"/>
              </w:rPr>
            </w:pPr>
          </w:p>
          <w:p w14:paraId="61B73B8A" w14:textId="77777777" w:rsidR="00955829" w:rsidRDefault="00955829">
            <w:pPr>
              <w:shd w:val="clear" w:color="auto" w:fill="FFFFFF"/>
              <w:spacing w:after="50"/>
              <w:rPr>
                <w:rFonts w:ascii="Arial" w:eastAsia="Times New Roman" w:hAnsi="Arial" w:cs="Arial"/>
                <w:lang w:eastAsia="de-DE"/>
              </w:rPr>
            </w:pPr>
          </w:p>
          <w:p w14:paraId="4D740A27" w14:textId="77777777" w:rsidR="00955829" w:rsidRDefault="00955829">
            <w:pPr>
              <w:shd w:val="clear" w:color="auto" w:fill="FFFFFF"/>
              <w:spacing w:after="50"/>
              <w:rPr>
                <w:rFonts w:ascii="Arial" w:eastAsia="Times New Roman" w:hAnsi="Arial" w:cs="Arial"/>
                <w:lang w:eastAsia="de-DE"/>
              </w:rPr>
            </w:pPr>
          </w:p>
          <w:p w14:paraId="77B65F05" w14:textId="77777777" w:rsidR="00955829" w:rsidRDefault="00955829">
            <w:pPr>
              <w:shd w:val="clear" w:color="auto" w:fill="FFFFFF"/>
              <w:spacing w:after="50"/>
              <w:rPr>
                <w:rFonts w:ascii="Arial" w:eastAsia="Times New Roman" w:hAnsi="Arial" w:cs="Arial"/>
                <w:lang w:eastAsia="de-DE"/>
              </w:rPr>
            </w:pPr>
          </w:p>
          <w:p w14:paraId="2A682F64" w14:textId="77777777" w:rsidR="00955829" w:rsidRDefault="00955829">
            <w:pPr>
              <w:shd w:val="clear" w:color="auto" w:fill="FFFFFF"/>
              <w:spacing w:after="50"/>
              <w:rPr>
                <w:rFonts w:ascii="Arial" w:eastAsia="Times New Roman" w:hAnsi="Arial" w:cs="Arial"/>
                <w:lang w:eastAsia="de-DE"/>
              </w:rPr>
            </w:pPr>
          </w:p>
        </w:tc>
      </w:tr>
    </w:tbl>
    <w:p w14:paraId="58D95D51" w14:textId="77777777" w:rsidR="00955829" w:rsidRDefault="00955829"/>
    <w:p w14:paraId="25DDC777" w14:textId="77777777" w:rsidR="00955829" w:rsidRDefault="00955829"/>
    <w:tbl>
      <w:tblPr>
        <w:tblW w:w="15994" w:type="dxa"/>
        <w:tblInd w:w="-113" w:type="dxa"/>
        <w:tblLook w:val="0000" w:firstRow="0" w:lastRow="0" w:firstColumn="0" w:lastColumn="0" w:noHBand="0" w:noVBand="0"/>
      </w:tblPr>
      <w:tblGrid>
        <w:gridCol w:w="3794"/>
        <w:gridCol w:w="5386"/>
        <w:gridCol w:w="6814"/>
      </w:tblGrid>
      <w:tr w:rsidR="00955829" w14:paraId="79B5FE1D" w14:textId="77777777">
        <w:trPr>
          <w:tblHeader/>
        </w:trPr>
        <w:tc>
          <w:tcPr>
            <w:tcW w:w="3794" w:type="dxa"/>
            <w:tcBorders>
              <w:top w:val="single" w:sz="4" w:space="0" w:color="000000"/>
              <w:left w:val="single" w:sz="4" w:space="0" w:color="000000"/>
              <w:bottom w:val="single" w:sz="4" w:space="0" w:color="000000"/>
            </w:tcBorders>
            <w:shd w:val="clear" w:color="auto" w:fill="F79646"/>
          </w:tcPr>
          <w:p w14:paraId="4839EE4E" w14:textId="77777777" w:rsidR="00955829" w:rsidRDefault="00D27CF6">
            <w:pPr>
              <w:pStyle w:val="berschrift1"/>
              <w:spacing w:before="60"/>
              <w:rPr>
                <w:rFonts w:ascii="Arial" w:hAnsi="Arial" w:cs="Arial"/>
                <w:sz w:val="24"/>
                <w:szCs w:val="24"/>
              </w:rPr>
            </w:pPr>
            <w:proofErr w:type="spellStart"/>
            <w:r>
              <w:rPr>
                <w:rFonts w:ascii="Arial" w:hAnsi="Arial" w:cs="Arial"/>
                <w:sz w:val="24"/>
                <w:szCs w:val="24"/>
              </w:rPr>
              <w:lastRenderedPageBreak/>
              <w:t>Inhaltsfelder</w:t>
            </w:r>
            <w:proofErr w:type="spellEnd"/>
          </w:p>
        </w:tc>
        <w:tc>
          <w:tcPr>
            <w:tcW w:w="5386" w:type="dxa"/>
            <w:tcBorders>
              <w:top w:val="single" w:sz="4" w:space="0" w:color="000000"/>
              <w:left w:val="single" w:sz="4" w:space="0" w:color="000000"/>
              <w:bottom w:val="single" w:sz="4" w:space="0" w:color="000000"/>
            </w:tcBorders>
            <w:shd w:val="clear" w:color="auto" w:fill="F79646"/>
          </w:tcPr>
          <w:p w14:paraId="71780A83" w14:textId="77777777" w:rsidR="00955829" w:rsidRDefault="00D27CF6">
            <w:pPr>
              <w:pStyle w:val="berschrift1"/>
              <w:spacing w:before="60"/>
              <w:rPr>
                <w:rFonts w:ascii="Arial" w:hAnsi="Arial" w:cs="Arial"/>
                <w:sz w:val="24"/>
                <w:szCs w:val="24"/>
              </w:rPr>
            </w:pPr>
            <w:proofErr w:type="spellStart"/>
            <w:r>
              <w:rPr>
                <w:rFonts w:ascii="Arial" w:hAnsi="Arial" w:cs="Arial"/>
                <w:sz w:val="24"/>
                <w:szCs w:val="24"/>
              </w:rPr>
              <w:t>Inhaltsbezogene</w:t>
            </w:r>
            <w:proofErr w:type="spellEnd"/>
            <w:r>
              <w:rPr>
                <w:rFonts w:ascii="Arial" w:hAnsi="Arial" w:cs="Arial"/>
                <w:sz w:val="24"/>
                <w:szCs w:val="24"/>
              </w:rPr>
              <w:t xml:space="preserve"> </w:t>
            </w:r>
            <w:proofErr w:type="spellStart"/>
            <w:r>
              <w:rPr>
                <w:rFonts w:ascii="Arial" w:hAnsi="Arial" w:cs="Arial"/>
                <w:sz w:val="24"/>
                <w:szCs w:val="24"/>
              </w:rPr>
              <w:t>Kompetenzen</w:t>
            </w:r>
            <w:proofErr w:type="spellEnd"/>
            <w:r>
              <w:rPr>
                <w:rFonts w:ascii="Arial" w:hAnsi="Arial" w:cs="Arial"/>
                <w:sz w:val="24"/>
                <w:szCs w:val="24"/>
              </w:rPr>
              <w:t xml:space="preserve"> </w:t>
            </w:r>
            <w:proofErr w:type="spellStart"/>
            <w:r>
              <w:rPr>
                <w:rFonts w:ascii="Arial" w:hAnsi="Arial" w:cs="Arial"/>
                <w:sz w:val="24"/>
                <w:szCs w:val="24"/>
              </w:rPr>
              <w:t>Jahrgang</w:t>
            </w:r>
            <w:proofErr w:type="spellEnd"/>
            <w:r>
              <w:rPr>
                <w:rFonts w:ascii="Arial" w:hAnsi="Arial" w:cs="Arial"/>
                <w:sz w:val="24"/>
                <w:szCs w:val="24"/>
              </w:rPr>
              <w:t xml:space="preserve"> 3/4</w:t>
            </w:r>
          </w:p>
        </w:tc>
        <w:tc>
          <w:tcPr>
            <w:tcW w:w="6814" w:type="dxa"/>
            <w:tcBorders>
              <w:top w:val="single" w:sz="4" w:space="0" w:color="000000"/>
              <w:left w:val="single" w:sz="4" w:space="0" w:color="000000"/>
              <w:bottom w:val="single" w:sz="4" w:space="0" w:color="000000"/>
              <w:right w:val="single" w:sz="4" w:space="0" w:color="000000"/>
            </w:tcBorders>
            <w:shd w:val="clear" w:color="auto" w:fill="F79646"/>
          </w:tcPr>
          <w:p w14:paraId="25383E2D" w14:textId="77777777" w:rsidR="00955829" w:rsidRDefault="00D27CF6">
            <w:pPr>
              <w:pStyle w:val="berschrift1"/>
              <w:spacing w:before="60"/>
              <w:rPr>
                <w:rFonts w:ascii="Arial" w:hAnsi="Arial" w:cs="Arial"/>
                <w:sz w:val="24"/>
                <w:szCs w:val="24"/>
              </w:rPr>
            </w:pPr>
            <w:proofErr w:type="spellStart"/>
            <w:r>
              <w:rPr>
                <w:rFonts w:ascii="Arial" w:hAnsi="Arial" w:cs="Arial"/>
                <w:sz w:val="24"/>
                <w:szCs w:val="24"/>
              </w:rPr>
              <w:t>Themen</w:t>
            </w:r>
            <w:proofErr w:type="spellEnd"/>
          </w:p>
        </w:tc>
      </w:tr>
      <w:tr w:rsidR="00955829" w14:paraId="094ACF6D" w14:textId="77777777">
        <w:tc>
          <w:tcPr>
            <w:tcW w:w="3794" w:type="dxa"/>
            <w:tcBorders>
              <w:top w:val="single" w:sz="4" w:space="0" w:color="000000"/>
              <w:left w:val="single" w:sz="4" w:space="0" w:color="000000"/>
              <w:bottom w:val="single" w:sz="4" w:space="0" w:color="000000"/>
            </w:tcBorders>
            <w:shd w:val="clear" w:color="auto" w:fill="auto"/>
          </w:tcPr>
          <w:p w14:paraId="55E2A076" w14:textId="77777777" w:rsidR="00955829" w:rsidRDefault="00D27CF6">
            <w:pPr>
              <w:spacing w:before="50" w:after="50"/>
              <w:rPr>
                <w:rFonts w:ascii="Arial" w:hAnsi="Arial" w:cs="Arial"/>
                <w:sz w:val="28"/>
                <w:szCs w:val="24"/>
              </w:rPr>
            </w:pPr>
            <w:r>
              <w:rPr>
                <w:rFonts w:ascii="Arial" w:hAnsi="Arial" w:cs="Arial"/>
                <w:sz w:val="28"/>
                <w:szCs w:val="24"/>
              </w:rPr>
              <w:t xml:space="preserve">Ich </w:t>
            </w:r>
            <w:r w:rsidR="009017CD">
              <w:rPr>
                <w:rFonts w:ascii="Arial" w:hAnsi="Arial" w:cs="Arial"/>
                <w:sz w:val="28"/>
                <w:szCs w:val="24"/>
              </w:rPr>
              <w:t>und die A</w:t>
            </w:r>
            <w:r>
              <w:rPr>
                <w:rFonts w:ascii="Arial" w:hAnsi="Arial" w:cs="Arial"/>
                <w:sz w:val="28"/>
                <w:szCs w:val="24"/>
              </w:rPr>
              <w:t>nderen</w:t>
            </w:r>
          </w:p>
          <w:p w14:paraId="7232A781" w14:textId="77777777" w:rsidR="00955829" w:rsidRDefault="00D27CF6">
            <w:pPr>
              <w:spacing w:after="50"/>
              <w:rPr>
                <w:rFonts w:ascii="Arial" w:hAnsi="Arial" w:cs="Arial"/>
              </w:rPr>
            </w:pPr>
            <w:r>
              <w:rPr>
                <w:rFonts w:ascii="Arial" w:hAnsi="Arial" w:cs="Arial"/>
              </w:rPr>
              <w:t>Jedes Kind ist einmalig. Es erlebt grundlegende Gefühle wie Freude, Angst, Zuneigung, Wut und Trauer. Insbesondere der schulische Kontext lässt das Kind seine Stärken und Schwächen entdecken und fordert es im Umgang mit Erfolg und Misserfolg. Es erlebt das Teilen von Gemeinsamkeiten mit anderen Kindern, erfährt aber auch Unterschiede.</w:t>
            </w:r>
          </w:p>
          <w:p w14:paraId="1C50FB7F" w14:textId="77777777" w:rsidR="00955829" w:rsidRDefault="00D27CF6">
            <w:pPr>
              <w:spacing w:after="50"/>
              <w:rPr>
                <w:rFonts w:ascii="Arial" w:eastAsia="Arial" w:hAnsi="Arial" w:cs="Arial"/>
              </w:rPr>
            </w:pPr>
            <w:r>
              <w:rPr>
                <w:rFonts w:ascii="Arial" w:eastAsia="Arial" w:hAnsi="Arial" w:cs="Arial"/>
              </w:rPr>
              <w:t xml:space="preserve"> </w:t>
            </w:r>
          </w:p>
        </w:tc>
        <w:tc>
          <w:tcPr>
            <w:tcW w:w="5386" w:type="dxa"/>
            <w:tcBorders>
              <w:top w:val="single" w:sz="4" w:space="0" w:color="000000"/>
              <w:left w:val="single" w:sz="4" w:space="0" w:color="000000"/>
              <w:bottom w:val="single" w:sz="4" w:space="0" w:color="000000"/>
            </w:tcBorders>
            <w:shd w:val="clear" w:color="auto" w:fill="auto"/>
          </w:tcPr>
          <w:p w14:paraId="69CD05E2" w14:textId="77777777" w:rsidR="00955829" w:rsidRDefault="00D27CF6">
            <w:pPr>
              <w:spacing w:before="50" w:after="50"/>
              <w:rPr>
                <w:rFonts w:ascii="Arial" w:hAnsi="Arial" w:cs="Arial"/>
              </w:rPr>
            </w:pPr>
            <w:r>
              <w:rPr>
                <w:rFonts w:ascii="Arial" w:hAnsi="Arial" w:cs="Arial"/>
              </w:rPr>
              <w:t xml:space="preserve">Die Lernenden </w:t>
            </w:r>
            <w:proofErr w:type="gramStart"/>
            <w:r>
              <w:rPr>
                <w:rFonts w:ascii="Arial" w:hAnsi="Arial" w:cs="Arial"/>
              </w:rPr>
              <w:t>können….</w:t>
            </w:r>
            <w:proofErr w:type="gramEnd"/>
            <w:r>
              <w:rPr>
                <w:rFonts w:ascii="Arial" w:hAnsi="Arial" w:cs="Arial"/>
              </w:rPr>
              <w:t>.</w:t>
            </w:r>
          </w:p>
          <w:p w14:paraId="7967ABA1" w14:textId="77777777" w:rsidR="00955829" w:rsidRDefault="00D27CF6">
            <w:pPr>
              <w:numPr>
                <w:ilvl w:val="0"/>
                <w:numId w:val="11"/>
              </w:numPr>
              <w:spacing w:after="50"/>
              <w:ind w:left="601"/>
              <w:rPr>
                <w:rFonts w:ascii="Arial" w:hAnsi="Arial" w:cs="Arial"/>
              </w:rPr>
            </w:pPr>
            <w:r>
              <w:rPr>
                <w:rFonts w:ascii="Arial" w:hAnsi="Arial" w:cs="Arial"/>
                <w:highlight w:val="white"/>
              </w:rPr>
              <w:t>im Rahmen ihrer Fähigkeiten und Talente ihre eigenen Möglichkeiten und Grenzen wahrnehmen.</w:t>
            </w:r>
          </w:p>
          <w:p w14:paraId="19303B59" w14:textId="77777777" w:rsidR="00955829" w:rsidRDefault="00D27CF6">
            <w:pPr>
              <w:numPr>
                <w:ilvl w:val="0"/>
                <w:numId w:val="11"/>
              </w:numPr>
              <w:spacing w:after="50"/>
              <w:ind w:left="601"/>
              <w:rPr>
                <w:rFonts w:ascii="Arial" w:hAnsi="Arial" w:cs="Arial"/>
              </w:rPr>
            </w:pPr>
            <w:r>
              <w:rPr>
                <w:rFonts w:ascii="Arial" w:hAnsi="Arial" w:cs="Arial"/>
              </w:rPr>
              <w:t>erkennen, dass man Menschen nicht allein an ihren Fähigkeiten messen kann.</w:t>
            </w:r>
          </w:p>
          <w:p w14:paraId="6A61828C" w14:textId="77777777" w:rsidR="00955829" w:rsidRDefault="00D27CF6">
            <w:pPr>
              <w:numPr>
                <w:ilvl w:val="0"/>
                <w:numId w:val="11"/>
              </w:numPr>
              <w:spacing w:after="50"/>
              <w:ind w:left="601"/>
              <w:rPr>
                <w:rFonts w:ascii="Arial" w:hAnsi="Arial" w:cs="Arial"/>
              </w:rPr>
            </w:pPr>
            <w:r>
              <w:rPr>
                <w:rFonts w:ascii="Arial" w:hAnsi="Arial" w:cs="Arial"/>
                <w:highlight w:val="white"/>
              </w:rPr>
              <w:t>sich mit Gefühlen als einem wichtigen Bestandteil des Lebens auseinandersetzen und reflektieren die Auswirkungen eigener Gefühle im Hinblick auf ein gelingendes Zusammenleben.</w:t>
            </w:r>
          </w:p>
          <w:p w14:paraId="39DA1E0F" w14:textId="77777777" w:rsidR="00955829" w:rsidRDefault="00D27CF6">
            <w:pPr>
              <w:numPr>
                <w:ilvl w:val="0"/>
                <w:numId w:val="11"/>
              </w:numPr>
              <w:spacing w:after="50"/>
              <w:ind w:left="601"/>
              <w:rPr>
                <w:rFonts w:ascii="Arial" w:hAnsi="Arial" w:cs="Arial"/>
              </w:rPr>
            </w:pPr>
            <w:r>
              <w:rPr>
                <w:rFonts w:ascii="Arial" w:hAnsi="Arial" w:cs="Arial"/>
              </w:rPr>
              <w:t>Beweggründe und Ziele menschlichen Handelns in verschiedenen Alltagssituationen reflektieren.</w:t>
            </w:r>
          </w:p>
          <w:p w14:paraId="7FC0002F" w14:textId="77777777" w:rsidR="00955829" w:rsidRDefault="00D27CF6">
            <w:pPr>
              <w:numPr>
                <w:ilvl w:val="0"/>
                <w:numId w:val="11"/>
              </w:numPr>
              <w:spacing w:after="50"/>
              <w:ind w:left="601"/>
              <w:rPr>
                <w:rFonts w:ascii="Arial" w:hAnsi="Arial" w:cs="Arial"/>
              </w:rPr>
            </w:pPr>
            <w:r>
              <w:rPr>
                <w:rFonts w:ascii="Arial" w:hAnsi="Arial" w:cs="Arial"/>
              </w:rPr>
              <w:t xml:space="preserve">menschliche Eigenschaften benennen und ungeliebte Eigenschaften der Mitschüler als individuelle Eigenheiten wahrnehmen und akzeptieren. </w:t>
            </w:r>
          </w:p>
          <w:p w14:paraId="03D40A02" w14:textId="77777777" w:rsidR="00955829" w:rsidRDefault="00D27CF6">
            <w:pPr>
              <w:numPr>
                <w:ilvl w:val="0"/>
                <w:numId w:val="11"/>
              </w:numPr>
              <w:spacing w:after="50"/>
              <w:ind w:left="601"/>
              <w:rPr>
                <w:rFonts w:ascii="Arial" w:hAnsi="Arial" w:cs="Arial"/>
              </w:rPr>
            </w:pPr>
            <w:r>
              <w:rPr>
                <w:rFonts w:ascii="Arial" w:hAnsi="Arial" w:cs="Arial"/>
              </w:rPr>
              <w:t>Gerechtigkeit als subjektive Größe wahrnehmen und Kompromisse als Weg der Konfliktlösung verstehen.</w:t>
            </w:r>
          </w:p>
          <w:p w14:paraId="789096CF" w14:textId="77777777" w:rsidR="00955829" w:rsidRDefault="00D27CF6">
            <w:pPr>
              <w:numPr>
                <w:ilvl w:val="0"/>
                <w:numId w:val="11"/>
              </w:numPr>
              <w:spacing w:after="50"/>
              <w:ind w:left="601"/>
              <w:rPr>
                <w:rFonts w:ascii="Arial" w:hAnsi="Arial" w:cs="Arial"/>
              </w:rPr>
            </w:pPr>
            <w:r>
              <w:rPr>
                <w:rFonts w:ascii="Arial" w:hAnsi="Arial" w:cs="Arial"/>
              </w:rPr>
              <w:t>Kritik angemessen formulieren und gerechtfertigte Kritik anderer aushalten.</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5DF68A38" w14:textId="77777777" w:rsidR="00955829" w:rsidRDefault="00D27CF6">
            <w:pPr>
              <w:spacing w:before="50" w:after="50"/>
              <w:rPr>
                <w:rFonts w:ascii="Arial" w:hAnsi="Arial" w:cs="Arial"/>
              </w:rPr>
            </w:pPr>
            <w:r>
              <w:rPr>
                <w:rFonts w:ascii="Arial" w:hAnsi="Arial" w:cs="Arial"/>
              </w:rPr>
              <w:t xml:space="preserve">Jahrgangsstufe 3: </w:t>
            </w:r>
          </w:p>
          <w:p w14:paraId="56216C78" w14:textId="77777777" w:rsidR="00955829" w:rsidRPr="00060617" w:rsidRDefault="00D27CF6">
            <w:pPr>
              <w:numPr>
                <w:ilvl w:val="0"/>
                <w:numId w:val="3"/>
              </w:numPr>
              <w:spacing w:after="50"/>
              <w:ind w:left="601" w:hanging="357"/>
              <w:rPr>
                <w:rFonts w:ascii="Arial" w:hAnsi="Arial" w:cs="Arial"/>
              </w:rPr>
            </w:pPr>
            <w:r w:rsidRPr="00060617">
              <w:rPr>
                <w:rFonts w:ascii="Arial" w:hAnsi="Arial" w:cs="Arial"/>
              </w:rPr>
              <w:t>„Das bin ich“ -Steckbrief schreiben</w:t>
            </w:r>
          </w:p>
          <w:p w14:paraId="5B4B2789" w14:textId="77777777" w:rsidR="00955829" w:rsidRPr="00060617" w:rsidRDefault="00D27CF6">
            <w:pPr>
              <w:numPr>
                <w:ilvl w:val="0"/>
                <w:numId w:val="3"/>
              </w:numPr>
              <w:shd w:val="clear" w:color="auto" w:fill="FFFFFF"/>
              <w:spacing w:after="50"/>
              <w:ind w:left="601" w:hanging="357"/>
              <w:rPr>
                <w:rFonts w:ascii="Arial" w:hAnsi="Arial" w:cs="Arial"/>
              </w:rPr>
            </w:pPr>
            <w:r w:rsidRPr="00060617">
              <w:rPr>
                <w:rFonts w:ascii="Arial" w:hAnsi="Arial" w:cs="Arial"/>
              </w:rPr>
              <w:t xml:space="preserve">differenzierte Begriffe für verschiedene Gefühlslagen (z.B. bei Ärger, Trauer, Freude…) und für die körperlichen Reaktionen, die ein Gefühl hervorrufen kann; Möglichkeiten für Steuerung von Gefühlen </w:t>
            </w:r>
          </w:p>
          <w:p w14:paraId="6D389AD8" w14:textId="77777777" w:rsidR="00955829" w:rsidRDefault="00D27CF6">
            <w:pPr>
              <w:numPr>
                <w:ilvl w:val="0"/>
                <w:numId w:val="3"/>
              </w:numPr>
              <w:shd w:val="clear" w:color="auto" w:fill="FFFFFF"/>
              <w:spacing w:after="50"/>
              <w:ind w:left="601" w:hanging="357"/>
              <w:rPr>
                <w:rFonts w:ascii="Arial" w:hAnsi="Arial" w:cs="Arial"/>
              </w:rPr>
            </w:pPr>
            <w:r w:rsidRPr="00060617">
              <w:rPr>
                <w:rFonts w:ascii="Arial" w:hAnsi="Arial" w:cs="Arial"/>
              </w:rPr>
              <w:t>verschiedene Formen von und Voraussetzungen für Freundschaft (gleichgeschlechtlich-gegengeschlechtlich, ältere und jüngere Kinder)</w:t>
            </w:r>
          </w:p>
          <w:p w14:paraId="2F9935C6" w14:textId="77777777" w:rsidR="008E1A1D" w:rsidRPr="00060617" w:rsidRDefault="008E1A1D" w:rsidP="008E1A1D">
            <w:pPr>
              <w:shd w:val="clear" w:color="auto" w:fill="FFFFFF"/>
              <w:spacing w:after="50"/>
              <w:ind w:left="601"/>
              <w:rPr>
                <w:rFonts w:ascii="Arial" w:hAnsi="Arial" w:cs="Arial"/>
              </w:rPr>
            </w:pPr>
          </w:p>
          <w:p w14:paraId="23B0B696" w14:textId="77777777" w:rsidR="00955829" w:rsidRDefault="00955829">
            <w:pPr>
              <w:shd w:val="clear" w:color="auto" w:fill="FFFFFF"/>
              <w:spacing w:after="50"/>
              <w:ind w:left="714"/>
              <w:rPr>
                <w:rFonts w:ascii="Arial" w:hAnsi="Arial" w:cs="Arial"/>
                <w:sz w:val="8"/>
              </w:rPr>
            </w:pPr>
          </w:p>
          <w:p w14:paraId="4D59612C" w14:textId="77777777" w:rsidR="00955829" w:rsidRDefault="00D27CF6">
            <w:pPr>
              <w:spacing w:after="50"/>
              <w:rPr>
                <w:rFonts w:ascii="Arial" w:hAnsi="Arial" w:cs="Arial"/>
              </w:rPr>
            </w:pPr>
            <w:r>
              <w:rPr>
                <w:rFonts w:ascii="Arial" w:hAnsi="Arial" w:cs="Arial"/>
              </w:rPr>
              <w:t xml:space="preserve">Jahrgangsstufe 4: </w:t>
            </w:r>
          </w:p>
          <w:p w14:paraId="78F1B62A" w14:textId="77777777" w:rsidR="00955829" w:rsidRPr="00667A21" w:rsidRDefault="00D27CF6">
            <w:pPr>
              <w:numPr>
                <w:ilvl w:val="0"/>
                <w:numId w:val="3"/>
              </w:numPr>
              <w:shd w:val="clear" w:color="auto" w:fill="FFFFFF"/>
              <w:spacing w:after="50"/>
              <w:ind w:left="601" w:hanging="357"/>
              <w:rPr>
                <w:rFonts w:ascii="Arial" w:hAnsi="Arial" w:cs="Arial"/>
              </w:rPr>
            </w:pPr>
            <w:r w:rsidRPr="00667A21">
              <w:rPr>
                <w:rFonts w:ascii="Arial" w:hAnsi="Arial" w:cs="Arial"/>
              </w:rPr>
              <w:t>Dilemma-Geschichten</w:t>
            </w:r>
          </w:p>
          <w:p w14:paraId="6BE659A6" w14:textId="77777777" w:rsidR="00955829" w:rsidRPr="00667A21" w:rsidRDefault="00D27CF6">
            <w:pPr>
              <w:numPr>
                <w:ilvl w:val="0"/>
                <w:numId w:val="3"/>
              </w:numPr>
              <w:shd w:val="clear" w:color="auto" w:fill="FFFFFF"/>
              <w:spacing w:after="50"/>
              <w:ind w:left="601" w:hanging="357"/>
              <w:rPr>
                <w:rFonts w:ascii="Arial" w:hAnsi="Arial" w:cs="Arial"/>
              </w:rPr>
            </w:pPr>
            <w:r w:rsidRPr="00667A21">
              <w:rPr>
                <w:rFonts w:ascii="Arial" w:hAnsi="Arial" w:cs="Arial"/>
              </w:rPr>
              <w:t>Kommunikation und ihre Wirkungen (z. B. seelische Verletzungen durch ungerechtfertigte Kritik…)</w:t>
            </w:r>
            <w:r w:rsidR="00667A21" w:rsidRPr="00667A21">
              <w:rPr>
                <w:rFonts w:ascii="Arial" w:hAnsi="Arial" w:cs="Arial"/>
              </w:rPr>
              <w:t>, Ich-Botschaften</w:t>
            </w:r>
          </w:p>
          <w:p w14:paraId="7F0A20D3" w14:textId="77777777" w:rsidR="00955829" w:rsidRPr="00667A21" w:rsidRDefault="00D27CF6">
            <w:pPr>
              <w:numPr>
                <w:ilvl w:val="0"/>
                <w:numId w:val="3"/>
              </w:numPr>
              <w:shd w:val="clear" w:color="auto" w:fill="FFFFFF"/>
              <w:spacing w:after="50"/>
              <w:ind w:left="601" w:hanging="357"/>
              <w:rPr>
                <w:rFonts w:ascii="Arial" w:hAnsi="Arial" w:cs="Arial"/>
              </w:rPr>
            </w:pPr>
            <w:r w:rsidRPr="00667A21">
              <w:rPr>
                <w:rFonts w:ascii="Arial" w:hAnsi="Arial" w:cs="Arial"/>
              </w:rPr>
              <w:t>vielfältige und gegensätzliche Handlungsmöglichkeiten und -alternativen in zwischenmenschlichen Beziehungen (z.B. nachgeben vs. sich durchsetzen, Nein sagen vs. Zustimmen)</w:t>
            </w:r>
          </w:p>
          <w:p w14:paraId="429A31AB" w14:textId="77777777" w:rsidR="00955829" w:rsidRPr="00667A21" w:rsidRDefault="00D27CF6">
            <w:pPr>
              <w:numPr>
                <w:ilvl w:val="0"/>
                <w:numId w:val="3"/>
              </w:numPr>
              <w:shd w:val="clear" w:color="auto" w:fill="FFFFFF"/>
              <w:spacing w:after="50"/>
              <w:ind w:left="601" w:hanging="357"/>
              <w:rPr>
                <w:rFonts w:ascii="Arial" w:hAnsi="Arial" w:cs="Arial"/>
                <w:i/>
                <w:sz w:val="18"/>
                <w:szCs w:val="18"/>
              </w:rPr>
            </w:pPr>
            <w:r w:rsidRPr="00667A21">
              <w:rPr>
                <w:rFonts w:ascii="Arial" w:hAnsi="Arial" w:cs="Arial"/>
                <w:i/>
                <w:sz w:val="18"/>
                <w:szCs w:val="18"/>
              </w:rPr>
              <w:t>Entstehung von Gruppenzwang, Gründe und Vermeidung von Ausgrenzung (Mitläufertum, sich fremd/unerwünscht fühlen, neu sein)</w:t>
            </w:r>
          </w:p>
          <w:p w14:paraId="30704011" w14:textId="77777777" w:rsidR="00955829" w:rsidRPr="00667A21" w:rsidRDefault="00955829">
            <w:pPr>
              <w:shd w:val="clear" w:color="auto" w:fill="FFFFFF"/>
              <w:spacing w:after="50"/>
              <w:rPr>
                <w:rFonts w:ascii="Arial" w:hAnsi="Arial" w:cs="Arial"/>
                <w:i/>
                <w:sz w:val="18"/>
                <w:szCs w:val="18"/>
              </w:rPr>
            </w:pPr>
          </w:p>
          <w:p w14:paraId="5D56A8EF" w14:textId="77777777" w:rsidR="00955829" w:rsidRDefault="00955829">
            <w:pPr>
              <w:shd w:val="clear" w:color="auto" w:fill="FFFFFF"/>
              <w:spacing w:after="50"/>
              <w:rPr>
                <w:rFonts w:ascii="Arial" w:hAnsi="Arial" w:cs="Arial"/>
              </w:rPr>
            </w:pPr>
          </w:p>
          <w:p w14:paraId="609BD414" w14:textId="77777777" w:rsidR="00955829" w:rsidRDefault="00955829">
            <w:pPr>
              <w:shd w:val="clear" w:color="auto" w:fill="FFFFFF"/>
              <w:spacing w:after="50"/>
              <w:rPr>
                <w:rFonts w:ascii="Arial" w:hAnsi="Arial" w:cs="Arial"/>
              </w:rPr>
            </w:pPr>
          </w:p>
          <w:p w14:paraId="5523FBC0" w14:textId="77777777" w:rsidR="00955829" w:rsidRDefault="00955829">
            <w:pPr>
              <w:shd w:val="clear" w:color="auto" w:fill="FFFFFF"/>
              <w:spacing w:after="50"/>
              <w:rPr>
                <w:rFonts w:ascii="Arial" w:hAnsi="Arial" w:cs="Arial"/>
              </w:rPr>
            </w:pPr>
          </w:p>
          <w:p w14:paraId="607DD196" w14:textId="77777777" w:rsidR="00955829" w:rsidRDefault="00955829">
            <w:pPr>
              <w:shd w:val="clear" w:color="auto" w:fill="FFFFFF"/>
              <w:spacing w:after="50"/>
              <w:rPr>
                <w:rFonts w:ascii="Arial" w:hAnsi="Arial" w:cs="Arial"/>
              </w:rPr>
            </w:pPr>
          </w:p>
          <w:p w14:paraId="55DE435A" w14:textId="77777777" w:rsidR="00955829" w:rsidRDefault="00955829">
            <w:pPr>
              <w:shd w:val="clear" w:color="auto" w:fill="FFFFFF"/>
              <w:spacing w:after="50"/>
              <w:rPr>
                <w:rFonts w:ascii="Arial" w:hAnsi="Arial" w:cs="Arial"/>
              </w:rPr>
            </w:pPr>
          </w:p>
          <w:p w14:paraId="4ACAC80F" w14:textId="77777777" w:rsidR="00955829" w:rsidRDefault="00955829">
            <w:pPr>
              <w:shd w:val="clear" w:color="auto" w:fill="FFFFFF"/>
              <w:spacing w:after="50"/>
              <w:rPr>
                <w:rFonts w:ascii="Arial" w:hAnsi="Arial" w:cs="Arial"/>
              </w:rPr>
            </w:pPr>
          </w:p>
          <w:p w14:paraId="6069C4A9" w14:textId="77777777" w:rsidR="00955829" w:rsidRDefault="00955829">
            <w:pPr>
              <w:shd w:val="clear" w:color="auto" w:fill="FFFFFF"/>
              <w:spacing w:after="50"/>
              <w:rPr>
                <w:rFonts w:ascii="Arial" w:hAnsi="Arial" w:cs="Arial"/>
              </w:rPr>
            </w:pPr>
          </w:p>
          <w:p w14:paraId="54AA5FBC" w14:textId="77777777" w:rsidR="00955829" w:rsidRDefault="00955829">
            <w:pPr>
              <w:shd w:val="clear" w:color="auto" w:fill="FFFFFF"/>
              <w:spacing w:after="50"/>
              <w:rPr>
                <w:rFonts w:ascii="Arial" w:hAnsi="Arial" w:cs="Arial"/>
              </w:rPr>
            </w:pPr>
          </w:p>
          <w:p w14:paraId="27278F0F" w14:textId="77777777" w:rsidR="00955829" w:rsidRDefault="00955829">
            <w:pPr>
              <w:shd w:val="clear" w:color="auto" w:fill="FFFFFF"/>
              <w:spacing w:after="50"/>
              <w:rPr>
                <w:rFonts w:ascii="Arial" w:hAnsi="Arial" w:cs="Arial"/>
              </w:rPr>
            </w:pPr>
          </w:p>
          <w:p w14:paraId="33A7EB2C" w14:textId="77777777" w:rsidR="00316490" w:rsidRDefault="00316490">
            <w:pPr>
              <w:shd w:val="clear" w:color="auto" w:fill="FFFFFF"/>
              <w:spacing w:after="50"/>
              <w:rPr>
                <w:rFonts w:ascii="Arial" w:hAnsi="Arial" w:cs="Arial"/>
              </w:rPr>
            </w:pPr>
          </w:p>
          <w:p w14:paraId="4BF5BDB7" w14:textId="77777777" w:rsidR="002F2478" w:rsidRDefault="002F2478">
            <w:pPr>
              <w:shd w:val="clear" w:color="auto" w:fill="FFFFFF"/>
              <w:spacing w:after="50"/>
              <w:rPr>
                <w:rFonts w:ascii="Arial" w:hAnsi="Arial" w:cs="Arial"/>
              </w:rPr>
            </w:pPr>
          </w:p>
          <w:p w14:paraId="2D7C014E" w14:textId="77777777" w:rsidR="002F2478" w:rsidRDefault="002F2478">
            <w:pPr>
              <w:shd w:val="clear" w:color="auto" w:fill="FFFFFF"/>
              <w:spacing w:after="50"/>
              <w:rPr>
                <w:rFonts w:ascii="Arial" w:hAnsi="Arial" w:cs="Arial"/>
              </w:rPr>
            </w:pPr>
          </w:p>
        </w:tc>
      </w:tr>
      <w:tr w:rsidR="00955829" w14:paraId="625B29F5" w14:textId="77777777">
        <w:tc>
          <w:tcPr>
            <w:tcW w:w="3794" w:type="dxa"/>
            <w:tcBorders>
              <w:top w:val="single" w:sz="4" w:space="0" w:color="000000"/>
              <w:left w:val="single" w:sz="4" w:space="0" w:color="000000"/>
              <w:bottom w:val="single" w:sz="4" w:space="0" w:color="000000"/>
            </w:tcBorders>
            <w:shd w:val="clear" w:color="auto" w:fill="auto"/>
          </w:tcPr>
          <w:p w14:paraId="16044405" w14:textId="77777777" w:rsidR="00955829" w:rsidRDefault="00D27CF6">
            <w:pPr>
              <w:spacing w:before="50" w:after="50"/>
              <w:rPr>
                <w:rFonts w:ascii="Arial" w:hAnsi="Arial" w:cs="Arial"/>
                <w:sz w:val="28"/>
                <w:szCs w:val="24"/>
              </w:rPr>
            </w:pPr>
            <w:r>
              <w:rPr>
                <w:rFonts w:ascii="Arial" w:hAnsi="Arial" w:cs="Arial"/>
                <w:sz w:val="28"/>
                <w:szCs w:val="24"/>
              </w:rPr>
              <w:lastRenderedPageBreak/>
              <w:t>Ich in der Gemeinschaft</w:t>
            </w:r>
          </w:p>
          <w:p w14:paraId="3CB228DE" w14:textId="77777777" w:rsidR="00955829" w:rsidRDefault="00D27CF6">
            <w:pPr>
              <w:spacing w:after="50"/>
              <w:rPr>
                <w:rFonts w:ascii="Arial" w:hAnsi="Arial" w:cs="Arial"/>
              </w:rPr>
            </w:pPr>
            <w:r>
              <w:rPr>
                <w:rFonts w:ascii="Arial" w:hAnsi="Arial" w:cs="Arial"/>
              </w:rPr>
              <w:t xml:space="preserve">Das Kind erlebt sich als Teil menschlicher Gemeinschaften mit Rechten und Pflichten, in die es lernt, sich einzufügen. Im Laufe seiner Entwicklung übernimmt es immer mehr Verantwortung, erfährt Regeln und Grenzen und lernt es, sich in sein Gegenüber einzufühlen. Wertebewusstsein entsteht und es lernt, Konflikte auszutragen und Kompromisse einzugehen. </w:t>
            </w:r>
          </w:p>
        </w:tc>
        <w:tc>
          <w:tcPr>
            <w:tcW w:w="5386" w:type="dxa"/>
            <w:tcBorders>
              <w:top w:val="single" w:sz="4" w:space="0" w:color="000000"/>
              <w:left w:val="single" w:sz="4" w:space="0" w:color="000000"/>
              <w:bottom w:val="single" w:sz="4" w:space="0" w:color="000000"/>
            </w:tcBorders>
            <w:shd w:val="clear" w:color="auto" w:fill="auto"/>
          </w:tcPr>
          <w:p w14:paraId="19D69734" w14:textId="77777777" w:rsidR="00955829" w:rsidRDefault="00D27CF6">
            <w:pPr>
              <w:spacing w:before="50" w:after="50"/>
              <w:rPr>
                <w:rFonts w:ascii="Arial" w:hAnsi="Arial" w:cs="Arial"/>
              </w:rPr>
            </w:pPr>
            <w:r>
              <w:rPr>
                <w:rFonts w:ascii="Arial" w:hAnsi="Arial" w:cs="Arial"/>
              </w:rPr>
              <w:t>Die Lernenden können….</w:t>
            </w:r>
          </w:p>
          <w:p w14:paraId="58737577" w14:textId="77777777" w:rsidR="00955829" w:rsidRDefault="00D27CF6">
            <w:pPr>
              <w:pStyle w:val="Listenabsatz"/>
              <w:numPr>
                <w:ilvl w:val="0"/>
                <w:numId w:val="6"/>
              </w:numPr>
              <w:spacing w:after="50" w:line="256" w:lineRule="auto"/>
              <w:ind w:left="601"/>
              <w:rPr>
                <w:lang w:val="de-DE"/>
              </w:rPr>
            </w:pPr>
            <w:r>
              <w:rPr>
                <w:rFonts w:ascii="Arial" w:hAnsi="Arial" w:cs="Arial"/>
                <w:highlight w:val="white"/>
                <w:lang w:val="de-DE"/>
              </w:rPr>
              <w:t>in der Auseinandersetzung mit sehr unterschiedlichen Lebenssituationen von Kindern dieser Welt erkennen, dass alle Menschen einen Anspruch auf menschen- würdige Lebensbedingungen haben.</w:t>
            </w:r>
          </w:p>
          <w:p w14:paraId="606E2C52" w14:textId="77777777" w:rsidR="00955829" w:rsidRDefault="00D27CF6">
            <w:pPr>
              <w:numPr>
                <w:ilvl w:val="0"/>
                <w:numId w:val="11"/>
              </w:numPr>
              <w:spacing w:after="50"/>
              <w:ind w:left="601" w:hanging="357"/>
              <w:rPr>
                <w:rFonts w:ascii="Arial" w:hAnsi="Arial" w:cs="Arial"/>
              </w:rPr>
            </w:pPr>
            <w:r>
              <w:rPr>
                <w:rFonts w:ascii="Arial" w:hAnsi="Arial" w:cs="Arial"/>
              </w:rPr>
              <w:t>den Sinn von Regeln begreifen, ihren Nutzen anhand konkreter Regeln in ihrem Lebensumfeld überprüfen und verschiedene Sanktionsmöglichkeiten bei Regelverstößen beurteilen.</w:t>
            </w:r>
          </w:p>
          <w:p w14:paraId="7DA73AAC" w14:textId="77777777" w:rsidR="00955829" w:rsidRDefault="00D27CF6">
            <w:pPr>
              <w:numPr>
                <w:ilvl w:val="0"/>
                <w:numId w:val="11"/>
              </w:numPr>
              <w:spacing w:after="50"/>
              <w:ind w:left="601" w:hanging="357"/>
              <w:rPr>
                <w:rFonts w:ascii="Arial" w:hAnsi="Arial" w:cs="Arial"/>
              </w:rPr>
            </w:pPr>
            <w:r>
              <w:rPr>
                <w:rFonts w:ascii="Arial" w:hAnsi="Arial" w:cs="Arial"/>
              </w:rPr>
              <w:t>anhand ausgewählter Lebensläufe von sozial engagierten Menschen verschiedene Motive und Formen persönlichen Engagements erkennen und reflektieren, wie der Einsatz für andere Menschen zu einem erfüllten Leben beitragen kann.</w:t>
            </w:r>
          </w:p>
          <w:p w14:paraId="1382E67A" w14:textId="77777777" w:rsidR="00955829" w:rsidRDefault="00D27CF6">
            <w:pPr>
              <w:numPr>
                <w:ilvl w:val="0"/>
                <w:numId w:val="11"/>
              </w:numPr>
              <w:spacing w:after="50"/>
              <w:ind w:left="601" w:hanging="357"/>
              <w:rPr>
                <w:rFonts w:ascii="Arial" w:hAnsi="Arial" w:cs="Arial"/>
              </w:rPr>
            </w:pPr>
            <w:r>
              <w:rPr>
                <w:rFonts w:ascii="Arial" w:hAnsi="Arial" w:cs="Arial"/>
              </w:rPr>
              <w:t xml:space="preserve">die Bedeutsamkeit ethischer Werte reflektieren. </w:t>
            </w:r>
          </w:p>
          <w:p w14:paraId="1FD091E4" w14:textId="77777777" w:rsidR="00955829" w:rsidRDefault="00D27CF6">
            <w:pPr>
              <w:numPr>
                <w:ilvl w:val="0"/>
                <w:numId w:val="11"/>
              </w:numPr>
              <w:spacing w:after="50"/>
              <w:ind w:left="601" w:hanging="357"/>
              <w:rPr>
                <w:rFonts w:ascii="Arial" w:hAnsi="Arial" w:cs="Arial"/>
              </w:rPr>
            </w:pPr>
            <w:r>
              <w:rPr>
                <w:rFonts w:ascii="Arial" w:hAnsi="Arial" w:cs="Arial"/>
              </w:rPr>
              <w:t>die „Goldene Regel“ wiedergeben und in eigenen Worten erklären.</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1F799AD1" w14:textId="77777777" w:rsidR="00955829" w:rsidRDefault="00D27CF6">
            <w:pPr>
              <w:spacing w:before="50" w:after="50"/>
              <w:rPr>
                <w:rFonts w:ascii="Arial" w:hAnsi="Arial" w:cs="Arial"/>
              </w:rPr>
            </w:pPr>
            <w:r>
              <w:rPr>
                <w:rFonts w:ascii="Arial" w:hAnsi="Arial" w:cs="Arial"/>
              </w:rPr>
              <w:t xml:space="preserve">Jahrgangsstufe 3: </w:t>
            </w:r>
          </w:p>
          <w:p w14:paraId="1735063D" w14:textId="77777777" w:rsidR="00955829" w:rsidRPr="002F2478" w:rsidRDefault="00D27CF6">
            <w:pPr>
              <w:numPr>
                <w:ilvl w:val="0"/>
                <w:numId w:val="6"/>
              </w:numPr>
              <w:shd w:val="clear" w:color="auto" w:fill="FFFFFF"/>
              <w:spacing w:after="50"/>
              <w:ind w:left="601" w:hanging="357"/>
              <w:rPr>
                <w:rFonts w:ascii="Arial" w:hAnsi="Arial" w:cs="Arial"/>
              </w:rPr>
            </w:pPr>
            <w:r w:rsidRPr="002F2478">
              <w:rPr>
                <w:rFonts w:ascii="Arial" w:hAnsi="Arial" w:cs="Arial"/>
              </w:rPr>
              <w:t>sozial engagierte Persönlichkeiten (z. B. Mutter Theresa, Hermann Gmeiner)</w:t>
            </w:r>
          </w:p>
          <w:p w14:paraId="683D227B" w14:textId="77777777" w:rsidR="002F2478" w:rsidRPr="002F2478" w:rsidRDefault="002F2478" w:rsidP="002F2478">
            <w:pPr>
              <w:numPr>
                <w:ilvl w:val="0"/>
                <w:numId w:val="6"/>
              </w:numPr>
              <w:shd w:val="clear" w:color="auto" w:fill="FFFFFF"/>
              <w:spacing w:after="50"/>
              <w:ind w:left="601" w:hanging="357"/>
              <w:rPr>
                <w:rFonts w:ascii="Arial" w:hAnsi="Arial" w:cs="Arial"/>
                <w:i/>
                <w:sz w:val="18"/>
                <w:szCs w:val="18"/>
              </w:rPr>
            </w:pPr>
            <w:r w:rsidRPr="002F2478">
              <w:rPr>
                <w:rFonts w:ascii="Arial" w:hAnsi="Arial" w:cs="Arial"/>
                <w:i/>
                <w:sz w:val="18"/>
                <w:szCs w:val="18"/>
              </w:rPr>
              <w:t>Beispiele für verschiedene Lebensverhältnisse in der Umgebung der SchülerInnen; Gründe für unterschiedliche Lebensumstände (z. B. Trennung der Eltern, andere kulturelle Gewohnheiten)</w:t>
            </w:r>
          </w:p>
          <w:p w14:paraId="0C60BE1A" w14:textId="77777777" w:rsidR="002F2478" w:rsidRPr="002F2478" w:rsidRDefault="002F2478" w:rsidP="002F2478">
            <w:pPr>
              <w:numPr>
                <w:ilvl w:val="0"/>
                <w:numId w:val="6"/>
              </w:numPr>
              <w:shd w:val="clear" w:color="auto" w:fill="FFFFFF"/>
              <w:spacing w:after="50"/>
              <w:ind w:left="601" w:hanging="357"/>
              <w:rPr>
                <w:rFonts w:ascii="Arial" w:hAnsi="Arial" w:cs="Arial"/>
                <w:i/>
                <w:sz w:val="18"/>
                <w:szCs w:val="18"/>
              </w:rPr>
            </w:pPr>
            <w:r w:rsidRPr="002F2478">
              <w:rPr>
                <w:rFonts w:ascii="Arial" w:hAnsi="Arial" w:cs="Arial"/>
                <w:i/>
                <w:sz w:val="18"/>
                <w:szCs w:val="18"/>
              </w:rPr>
              <w:t>Kriterien der Relevanz bei Gesprächs-, Klassen-, Schul-, Spiel- und Verkehrsregeln (z.B. Ordnung, Gerechtigkeit, Gleichbehandlung aller…); Bedingungen für die Wirksamkeit von Regeln (z.B. Kontrollorgane…); verschiedene Sanktionen (z.B. Wiedergutmachung…), Unterschied von Gebot und Gesetz</w:t>
            </w:r>
          </w:p>
          <w:p w14:paraId="766990C2" w14:textId="77777777" w:rsidR="002F2478" w:rsidRPr="002F2478" w:rsidRDefault="002F2478" w:rsidP="002F2478">
            <w:pPr>
              <w:numPr>
                <w:ilvl w:val="0"/>
                <w:numId w:val="6"/>
              </w:numPr>
              <w:shd w:val="clear" w:color="auto" w:fill="FFFFFF"/>
              <w:spacing w:after="50"/>
              <w:ind w:left="601" w:hanging="357"/>
              <w:rPr>
                <w:rFonts w:ascii="Arial" w:hAnsi="Arial" w:cs="Arial"/>
                <w:i/>
                <w:sz w:val="18"/>
                <w:szCs w:val="18"/>
              </w:rPr>
            </w:pPr>
            <w:r w:rsidRPr="002F2478">
              <w:rPr>
                <w:rFonts w:ascii="Arial" w:hAnsi="Arial" w:cs="Arial"/>
                <w:i/>
                <w:sz w:val="18"/>
                <w:szCs w:val="18"/>
              </w:rPr>
              <w:t>Möglichkeiten für Streitschlichtung</w:t>
            </w:r>
          </w:p>
          <w:p w14:paraId="4AE34DD9" w14:textId="77777777" w:rsidR="002F2478" w:rsidRPr="002F2478" w:rsidRDefault="002F2478" w:rsidP="002F2478">
            <w:pPr>
              <w:shd w:val="clear" w:color="auto" w:fill="FFFFFF"/>
              <w:spacing w:after="50"/>
              <w:ind w:left="601"/>
              <w:rPr>
                <w:rFonts w:ascii="Arial" w:hAnsi="Arial" w:cs="Arial"/>
              </w:rPr>
            </w:pPr>
          </w:p>
          <w:p w14:paraId="0D2E62EA" w14:textId="77777777" w:rsidR="00955829" w:rsidRDefault="00955829">
            <w:pPr>
              <w:shd w:val="clear" w:color="auto" w:fill="FFFFFF"/>
              <w:spacing w:after="50"/>
              <w:ind w:left="714"/>
              <w:rPr>
                <w:rFonts w:ascii="Arial" w:hAnsi="Arial" w:cs="Arial"/>
                <w:sz w:val="8"/>
              </w:rPr>
            </w:pPr>
          </w:p>
          <w:p w14:paraId="47955FC2" w14:textId="77777777" w:rsidR="00955829" w:rsidRDefault="00D27CF6">
            <w:pPr>
              <w:shd w:val="clear" w:color="auto" w:fill="FFFFFF"/>
              <w:spacing w:after="50"/>
              <w:rPr>
                <w:rFonts w:ascii="Arial" w:hAnsi="Arial" w:cs="Arial"/>
              </w:rPr>
            </w:pPr>
            <w:r>
              <w:rPr>
                <w:rFonts w:ascii="Arial" w:hAnsi="Arial" w:cs="Arial"/>
              </w:rPr>
              <w:t xml:space="preserve">Jahrgangsstufe 4: </w:t>
            </w:r>
          </w:p>
          <w:p w14:paraId="48876A85" w14:textId="77777777" w:rsidR="00955829" w:rsidRPr="009353A5" w:rsidRDefault="00D27CF6">
            <w:pPr>
              <w:numPr>
                <w:ilvl w:val="0"/>
                <w:numId w:val="3"/>
              </w:numPr>
              <w:shd w:val="clear" w:color="auto" w:fill="FFFFFF"/>
              <w:spacing w:after="50"/>
              <w:ind w:left="601" w:hanging="357"/>
              <w:rPr>
                <w:rFonts w:ascii="Arial" w:hAnsi="Arial" w:cs="Arial"/>
              </w:rPr>
            </w:pPr>
            <w:r w:rsidRPr="009353A5">
              <w:rPr>
                <w:rFonts w:ascii="Arial" w:hAnsi="Arial" w:cs="Arial"/>
              </w:rPr>
              <w:t>Kinderrechte: gleiches Recht auf Erfüllung bestimmter Mindestansprüche für alle Kinder (z.B. Schulbildung); Kinderrechtskonvention</w:t>
            </w:r>
          </w:p>
          <w:p w14:paraId="0E0E5061" w14:textId="77777777" w:rsidR="00955829" w:rsidRDefault="00D27CF6">
            <w:pPr>
              <w:numPr>
                <w:ilvl w:val="0"/>
                <w:numId w:val="3"/>
              </w:numPr>
              <w:shd w:val="clear" w:color="auto" w:fill="FFFFFF"/>
              <w:spacing w:after="50"/>
              <w:ind w:left="601" w:hanging="357"/>
              <w:rPr>
                <w:rFonts w:ascii="Arial" w:hAnsi="Arial" w:cs="Arial"/>
              </w:rPr>
            </w:pPr>
            <w:r>
              <w:rPr>
                <w:rFonts w:ascii="Arial" w:hAnsi="Arial" w:cs="Arial"/>
              </w:rPr>
              <w:t xml:space="preserve">Kinder in Entwicklungshilfeländern </w:t>
            </w:r>
          </w:p>
          <w:p w14:paraId="562E4778" w14:textId="77777777" w:rsidR="00955829" w:rsidRDefault="00D27CF6">
            <w:pPr>
              <w:numPr>
                <w:ilvl w:val="0"/>
                <w:numId w:val="3"/>
              </w:numPr>
              <w:shd w:val="clear" w:color="auto" w:fill="FFFFFF"/>
              <w:spacing w:after="50"/>
              <w:ind w:left="601" w:hanging="357"/>
              <w:rPr>
                <w:rFonts w:ascii="Arial" w:hAnsi="Arial" w:cs="Arial"/>
              </w:rPr>
            </w:pPr>
            <w:r>
              <w:rPr>
                <w:rFonts w:ascii="Arial" w:hAnsi="Arial" w:cs="Arial"/>
              </w:rPr>
              <w:t>Hilfsorganisationen (Arbeitsweise, Projekte</w:t>
            </w:r>
            <w:r w:rsidR="002F2478">
              <w:rPr>
                <w:rFonts w:ascii="Arial" w:hAnsi="Arial" w:cs="Arial"/>
              </w:rPr>
              <w:t>, z.B. Sternsingeraktion</w:t>
            </w:r>
            <w:r>
              <w:rPr>
                <w:rFonts w:ascii="Arial" w:hAnsi="Arial" w:cs="Arial"/>
              </w:rPr>
              <w:t>)</w:t>
            </w:r>
          </w:p>
          <w:p w14:paraId="4878A334" w14:textId="77777777" w:rsidR="00955829" w:rsidRDefault="00D27CF6">
            <w:pPr>
              <w:numPr>
                <w:ilvl w:val="0"/>
                <w:numId w:val="3"/>
              </w:numPr>
              <w:shd w:val="clear" w:color="auto" w:fill="FFFFFF"/>
              <w:spacing w:after="50"/>
              <w:ind w:left="601" w:hanging="357"/>
              <w:rPr>
                <w:rFonts w:ascii="Arial" w:hAnsi="Arial" w:cs="Arial"/>
              </w:rPr>
            </w:pPr>
            <w:r>
              <w:rPr>
                <w:rFonts w:ascii="Arial" w:hAnsi="Arial" w:cs="Arial"/>
              </w:rPr>
              <w:t>Bedeutung von Manieren für das Miteinander</w:t>
            </w:r>
          </w:p>
          <w:p w14:paraId="5719EF36" w14:textId="77777777" w:rsidR="00955829" w:rsidRPr="009353A5" w:rsidRDefault="00D27CF6">
            <w:pPr>
              <w:numPr>
                <w:ilvl w:val="0"/>
                <w:numId w:val="3"/>
              </w:numPr>
              <w:shd w:val="clear" w:color="auto" w:fill="FFFFFF"/>
              <w:spacing w:after="50"/>
              <w:ind w:left="601" w:hanging="357"/>
              <w:rPr>
                <w:rFonts w:ascii="Arial" w:hAnsi="Arial" w:cs="Arial"/>
                <w:i/>
                <w:sz w:val="18"/>
                <w:szCs w:val="18"/>
              </w:rPr>
            </w:pPr>
            <w:r w:rsidRPr="009353A5">
              <w:rPr>
                <w:rFonts w:ascii="Arial" w:hAnsi="Arial" w:cs="Arial"/>
                <w:i/>
                <w:sz w:val="18"/>
                <w:szCs w:val="18"/>
              </w:rPr>
              <w:t xml:space="preserve">Politische Mitsprache von Kindern (Schülergremien, </w:t>
            </w:r>
            <w:proofErr w:type="spellStart"/>
            <w:r w:rsidRPr="009353A5">
              <w:rPr>
                <w:rFonts w:ascii="Arial" w:hAnsi="Arial" w:cs="Arial"/>
                <w:i/>
                <w:sz w:val="18"/>
                <w:szCs w:val="18"/>
              </w:rPr>
              <w:t>Fridays</w:t>
            </w:r>
            <w:proofErr w:type="spellEnd"/>
            <w:r w:rsidRPr="009353A5">
              <w:rPr>
                <w:rFonts w:ascii="Arial" w:hAnsi="Arial" w:cs="Arial"/>
                <w:i/>
                <w:sz w:val="18"/>
                <w:szCs w:val="18"/>
              </w:rPr>
              <w:t xml:space="preserve"> </w:t>
            </w:r>
            <w:proofErr w:type="spellStart"/>
            <w:r w:rsidRPr="009353A5">
              <w:rPr>
                <w:rFonts w:ascii="Arial" w:hAnsi="Arial" w:cs="Arial"/>
                <w:i/>
                <w:sz w:val="18"/>
                <w:szCs w:val="18"/>
              </w:rPr>
              <w:t>for</w:t>
            </w:r>
            <w:proofErr w:type="spellEnd"/>
            <w:r w:rsidRPr="009353A5">
              <w:rPr>
                <w:rFonts w:ascii="Arial" w:hAnsi="Arial" w:cs="Arial"/>
                <w:i/>
                <w:sz w:val="18"/>
                <w:szCs w:val="18"/>
              </w:rPr>
              <w:t xml:space="preserve"> Future </w:t>
            </w:r>
            <w:proofErr w:type="spellStart"/>
            <w:r w:rsidRPr="009353A5">
              <w:rPr>
                <w:rFonts w:ascii="Arial" w:hAnsi="Arial" w:cs="Arial"/>
                <w:i/>
                <w:sz w:val="18"/>
                <w:szCs w:val="18"/>
              </w:rPr>
              <w:t>u.ä.</w:t>
            </w:r>
            <w:proofErr w:type="spellEnd"/>
            <w:r w:rsidRPr="009353A5">
              <w:rPr>
                <w:rFonts w:ascii="Arial" w:hAnsi="Arial" w:cs="Arial"/>
                <w:i/>
                <w:sz w:val="18"/>
                <w:szCs w:val="18"/>
              </w:rPr>
              <w:t>)</w:t>
            </w:r>
          </w:p>
          <w:p w14:paraId="18FAC4FC" w14:textId="77777777" w:rsidR="00955829" w:rsidRPr="009353A5" w:rsidRDefault="00D27CF6">
            <w:pPr>
              <w:numPr>
                <w:ilvl w:val="0"/>
                <w:numId w:val="3"/>
              </w:numPr>
              <w:shd w:val="clear" w:color="auto" w:fill="FFFFFF"/>
              <w:spacing w:after="50"/>
              <w:ind w:left="601" w:hanging="357"/>
              <w:rPr>
                <w:rFonts w:ascii="Arial" w:hAnsi="Arial" w:cs="Arial"/>
                <w:i/>
                <w:sz w:val="18"/>
                <w:szCs w:val="18"/>
              </w:rPr>
            </w:pPr>
            <w:r w:rsidRPr="009353A5">
              <w:rPr>
                <w:rFonts w:ascii="Arial" w:hAnsi="Arial" w:cs="Arial"/>
                <w:i/>
                <w:sz w:val="18"/>
                <w:szCs w:val="18"/>
              </w:rPr>
              <w:t>Natürliche und geschaffene Grenzen</w:t>
            </w:r>
          </w:p>
          <w:p w14:paraId="6763AD45" w14:textId="77777777" w:rsidR="00955829" w:rsidRPr="009353A5" w:rsidRDefault="00955829">
            <w:pPr>
              <w:shd w:val="clear" w:color="auto" w:fill="FFFFFF"/>
              <w:spacing w:after="50"/>
              <w:rPr>
                <w:rFonts w:ascii="Arial" w:hAnsi="Arial" w:cs="Arial"/>
                <w:i/>
                <w:sz w:val="18"/>
                <w:szCs w:val="18"/>
              </w:rPr>
            </w:pPr>
          </w:p>
          <w:p w14:paraId="75FB12F8" w14:textId="77777777" w:rsidR="00955829" w:rsidRDefault="00955829">
            <w:pPr>
              <w:shd w:val="clear" w:color="auto" w:fill="FFFFFF"/>
              <w:spacing w:after="50"/>
              <w:rPr>
                <w:rFonts w:ascii="Arial" w:hAnsi="Arial" w:cs="Arial"/>
              </w:rPr>
            </w:pPr>
          </w:p>
          <w:p w14:paraId="3C13AB4E" w14:textId="77777777" w:rsidR="00955829" w:rsidRDefault="00955829">
            <w:pPr>
              <w:shd w:val="clear" w:color="auto" w:fill="FFFFFF"/>
              <w:spacing w:after="50"/>
              <w:rPr>
                <w:rFonts w:ascii="Arial" w:hAnsi="Arial" w:cs="Arial"/>
              </w:rPr>
            </w:pPr>
          </w:p>
          <w:p w14:paraId="599FA8E0" w14:textId="77777777" w:rsidR="00955829" w:rsidRDefault="00955829">
            <w:pPr>
              <w:shd w:val="clear" w:color="auto" w:fill="FFFFFF"/>
              <w:spacing w:after="50"/>
              <w:rPr>
                <w:rFonts w:ascii="Arial" w:hAnsi="Arial" w:cs="Arial"/>
              </w:rPr>
            </w:pPr>
          </w:p>
          <w:p w14:paraId="5D1E7589" w14:textId="77777777" w:rsidR="00955829" w:rsidRDefault="00955829">
            <w:pPr>
              <w:shd w:val="clear" w:color="auto" w:fill="FFFFFF"/>
              <w:spacing w:after="50"/>
              <w:rPr>
                <w:rFonts w:ascii="Arial" w:hAnsi="Arial" w:cs="Arial"/>
              </w:rPr>
            </w:pPr>
          </w:p>
          <w:p w14:paraId="748FF2A4" w14:textId="77777777" w:rsidR="00955829" w:rsidRDefault="00955829">
            <w:pPr>
              <w:shd w:val="clear" w:color="auto" w:fill="FFFFFF"/>
              <w:spacing w:after="50"/>
              <w:rPr>
                <w:rFonts w:ascii="Arial" w:hAnsi="Arial" w:cs="Arial"/>
              </w:rPr>
            </w:pPr>
          </w:p>
          <w:p w14:paraId="515C70AB" w14:textId="77777777" w:rsidR="00955829" w:rsidRDefault="00955829">
            <w:pPr>
              <w:shd w:val="clear" w:color="auto" w:fill="FFFFFF"/>
              <w:spacing w:after="50"/>
              <w:rPr>
                <w:rFonts w:ascii="Arial" w:hAnsi="Arial" w:cs="Arial"/>
              </w:rPr>
            </w:pPr>
          </w:p>
        </w:tc>
      </w:tr>
      <w:tr w:rsidR="00955829" w14:paraId="1F270276" w14:textId="77777777">
        <w:trPr>
          <w:trHeight w:val="4490"/>
        </w:trPr>
        <w:tc>
          <w:tcPr>
            <w:tcW w:w="3794" w:type="dxa"/>
            <w:tcBorders>
              <w:top w:val="single" w:sz="4" w:space="0" w:color="000000"/>
              <w:left w:val="single" w:sz="4" w:space="0" w:color="000000"/>
              <w:bottom w:val="single" w:sz="4" w:space="0" w:color="000000"/>
            </w:tcBorders>
            <w:shd w:val="clear" w:color="auto" w:fill="auto"/>
          </w:tcPr>
          <w:p w14:paraId="5E65940A" w14:textId="77777777" w:rsidR="00955829" w:rsidRDefault="00D27CF6">
            <w:pPr>
              <w:spacing w:before="50" w:after="50"/>
              <w:rPr>
                <w:rFonts w:ascii="Arial" w:hAnsi="Arial" w:cs="Arial"/>
                <w:sz w:val="28"/>
                <w:szCs w:val="24"/>
              </w:rPr>
            </w:pPr>
            <w:r>
              <w:rPr>
                <w:rFonts w:ascii="Arial" w:hAnsi="Arial" w:cs="Arial"/>
                <w:sz w:val="28"/>
                <w:szCs w:val="24"/>
              </w:rPr>
              <w:lastRenderedPageBreak/>
              <w:t>Ich und meine Zeit</w:t>
            </w:r>
          </w:p>
          <w:p w14:paraId="79ED1D05" w14:textId="77777777" w:rsidR="00955829" w:rsidRDefault="00D27CF6">
            <w:pPr>
              <w:spacing w:after="50"/>
              <w:rPr>
                <w:rFonts w:ascii="Arial" w:hAnsi="Arial" w:cs="Arial"/>
              </w:rPr>
            </w:pPr>
            <w:r>
              <w:rPr>
                <w:rFonts w:ascii="Arial" w:hAnsi="Arial" w:cs="Arial"/>
              </w:rPr>
              <w:t xml:space="preserve">Die Lebenswelt jedes Kindes ist geprägt sowohl von festen Strukturen im Alltag, in die es hineinwächst als auch von Phasen der freien Gestaltung. Hierbei lernt es, Interessen zu entwickeln und Bedürfnisse zu realisieren. Wünsche und Ziele für die Zukunft entstehen. Im Umgang mit der Zeit können Kinder aber auch schon früh, z.B. durch den Tod von Großeltern und Haustieren, die Endlichkeit der Zeit erfahren und sind in der Bewältigung von Trauer gefordert. </w:t>
            </w:r>
          </w:p>
        </w:tc>
        <w:tc>
          <w:tcPr>
            <w:tcW w:w="5386" w:type="dxa"/>
            <w:tcBorders>
              <w:top w:val="single" w:sz="4" w:space="0" w:color="000000"/>
              <w:left w:val="single" w:sz="4" w:space="0" w:color="000000"/>
              <w:bottom w:val="single" w:sz="4" w:space="0" w:color="000000"/>
            </w:tcBorders>
            <w:shd w:val="clear" w:color="auto" w:fill="auto"/>
          </w:tcPr>
          <w:p w14:paraId="187F3D68" w14:textId="77777777" w:rsidR="00955829" w:rsidRDefault="00D27CF6">
            <w:pPr>
              <w:spacing w:before="50" w:after="50"/>
              <w:rPr>
                <w:rFonts w:ascii="Arial" w:hAnsi="Arial" w:cs="Arial"/>
              </w:rPr>
            </w:pPr>
            <w:r>
              <w:rPr>
                <w:rFonts w:ascii="Arial" w:hAnsi="Arial" w:cs="Arial"/>
              </w:rPr>
              <w:t>Die Lernenden können….</w:t>
            </w:r>
          </w:p>
          <w:p w14:paraId="64638A88" w14:textId="77777777" w:rsidR="00955829" w:rsidRDefault="00D27CF6">
            <w:pPr>
              <w:numPr>
                <w:ilvl w:val="0"/>
                <w:numId w:val="11"/>
              </w:numPr>
              <w:spacing w:after="50"/>
              <w:ind w:left="601" w:hanging="357"/>
              <w:rPr>
                <w:rFonts w:ascii="Arial" w:hAnsi="Arial" w:cs="Arial"/>
              </w:rPr>
            </w:pPr>
            <w:r>
              <w:rPr>
                <w:rFonts w:ascii="Arial" w:hAnsi="Arial" w:cs="Arial"/>
              </w:rPr>
              <w:t xml:space="preserve">verstehen, dass sich die Lebenswelt von Kindern im Laufe der Zeit verändert hat. </w:t>
            </w:r>
          </w:p>
          <w:p w14:paraId="59C675BF" w14:textId="77777777" w:rsidR="00955829" w:rsidRDefault="00D27CF6">
            <w:pPr>
              <w:numPr>
                <w:ilvl w:val="0"/>
                <w:numId w:val="11"/>
              </w:numPr>
              <w:spacing w:after="50"/>
              <w:ind w:left="601" w:hanging="357"/>
              <w:rPr>
                <w:rFonts w:ascii="Arial" w:hAnsi="Arial" w:cs="Arial"/>
              </w:rPr>
            </w:pPr>
            <w:r>
              <w:rPr>
                <w:rFonts w:ascii="Arial" w:hAnsi="Arial" w:cs="Arial"/>
              </w:rPr>
              <w:t>Ideen und Wünsche zur eigenen Lebensgestaltung äußern und entwickeln.</w:t>
            </w:r>
          </w:p>
          <w:p w14:paraId="2DA00145" w14:textId="77777777" w:rsidR="00955829" w:rsidRDefault="00D27CF6">
            <w:pPr>
              <w:numPr>
                <w:ilvl w:val="0"/>
                <w:numId w:val="11"/>
              </w:numPr>
              <w:spacing w:after="50"/>
              <w:ind w:left="601" w:hanging="357"/>
              <w:rPr>
                <w:rFonts w:ascii="Arial" w:hAnsi="Arial" w:cs="Arial"/>
              </w:rPr>
            </w:pPr>
            <w:r>
              <w:rPr>
                <w:rFonts w:ascii="Arial" w:hAnsi="Arial" w:cs="Arial"/>
              </w:rPr>
              <w:t>über einen verantwortungsvollen und sinnvollen Medienkonsum nachdenken und erkennen, dass Medien nur Ausschnitte der Wirklichkeit vermitteln.</w:t>
            </w:r>
          </w:p>
          <w:p w14:paraId="6E5D8895" w14:textId="77777777" w:rsidR="00955829" w:rsidRDefault="00D27CF6">
            <w:pPr>
              <w:numPr>
                <w:ilvl w:val="0"/>
                <w:numId w:val="11"/>
              </w:numPr>
              <w:spacing w:after="50"/>
              <w:ind w:left="601" w:hanging="357"/>
              <w:rPr>
                <w:rFonts w:ascii="Arial" w:hAnsi="Arial" w:cs="Arial"/>
              </w:rPr>
            </w:pPr>
            <w:r>
              <w:rPr>
                <w:rFonts w:ascii="Arial" w:hAnsi="Arial" w:cs="Arial"/>
              </w:rPr>
              <w:t xml:space="preserve">Ideen bezüglich der Zukunft der Erde entwickeln. </w:t>
            </w:r>
          </w:p>
          <w:p w14:paraId="154DB823" w14:textId="77777777" w:rsidR="00955829" w:rsidRDefault="00D27CF6">
            <w:pPr>
              <w:numPr>
                <w:ilvl w:val="0"/>
                <w:numId w:val="11"/>
              </w:numPr>
              <w:spacing w:after="50"/>
              <w:ind w:left="601" w:hanging="357"/>
              <w:rPr>
                <w:rFonts w:ascii="Arial" w:hAnsi="Arial" w:cs="Arial"/>
              </w:rPr>
            </w:pPr>
            <w:r>
              <w:rPr>
                <w:rFonts w:ascii="Arial" w:hAnsi="Arial" w:cs="Arial"/>
              </w:rPr>
              <w:t>Vorstellungen in Bezug auf den Ursprung und das Ende des Lebens verstehen.</w:t>
            </w:r>
          </w:p>
          <w:p w14:paraId="619DE1DE" w14:textId="77777777" w:rsidR="00955829" w:rsidRDefault="00D27CF6">
            <w:pPr>
              <w:numPr>
                <w:ilvl w:val="0"/>
                <w:numId w:val="3"/>
              </w:numPr>
              <w:spacing w:after="50"/>
              <w:ind w:left="601"/>
              <w:rPr>
                <w:rFonts w:ascii="Arial" w:hAnsi="Arial" w:cs="Arial"/>
              </w:rPr>
            </w:pPr>
            <w:r>
              <w:rPr>
                <w:rFonts w:ascii="Arial" w:hAnsi="Arial" w:cs="Arial"/>
                <w:highlight w:val="white"/>
              </w:rPr>
              <w:t xml:space="preserve">über die Gefahren und Chancen der Beeinflussung durch Vorbilder reflektieren.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00EEE29C" w14:textId="77777777" w:rsidR="00955829" w:rsidRDefault="00D27CF6">
            <w:pPr>
              <w:spacing w:before="50" w:after="50"/>
              <w:rPr>
                <w:rFonts w:ascii="Arial" w:hAnsi="Arial" w:cs="Arial"/>
              </w:rPr>
            </w:pPr>
            <w:r>
              <w:rPr>
                <w:rFonts w:ascii="Arial" w:hAnsi="Arial" w:cs="Arial"/>
              </w:rPr>
              <w:t xml:space="preserve">Jahrgangsstufe 3: </w:t>
            </w:r>
          </w:p>
          <w:p w14:paraId="67782FCB" w14:textId="77777777" w:rsidR="00955829" w:rsidRDefault="00D27CF6">
            <w:pPr>
              <w:numPr>
                <w:ilvl w:val="0"/>
                <w:numId w:val="3"/>
              </w:numPr>
              <w:shd w:val="clear" w:color="auto" w:fill="FFFFFF"/>
              <w:spacing w:after="50"/>
              <w:ind w:left="601" w:hanging="357"/>
            </w:pPr>
            <w:r>
              <w:rPr>
                <w:rFonts w:ascii="Arial" w:hAnsi="Arial" w:cs="Arial"/>
              </w:rPr>
              <w:t>Hobbys und Fre</w:t>
            </w:r>
            <w:r w:rsidR="00182628">
              <w:rPr>
                <w:rFonts w:ascii="Arial" w:hAnsi="Arial" w:cs="Arial"/>
              </w:rPr>
              <w:t>izeitmöglichkeiten (Hobbys und V</w:t>
            </w:r>
            <w:r>
              <w:rPr>
                <w:rFonts w:ascii="Arial" w:hAnsi="Arial" w:cs="Arial"/>
              </w:rPr>
              <w:t xml:space="preserve">ereine…) </w:t>
            </w:r>
          </w:p>
          <w:p w14:paraId="08CE76A3" w14:textId="77777777" w:rsidR="00955829" w:rsidRDefault="00D27CF6">
            <w:pPr>
              <w:numPr>
                <w:ilvl w:val="0"/>
                <w:numId w:val="3"/>
              </w:numPr>
              <w:shd w:val="clear" w:color="auto" w:fill="FFFFFF"/>
              <w:spacing w:after="50"/>
              <w:ind w:left="601" w:hanging="357"/>
              <w:rPr>
                <w:rFonts w:ascii="Arial" w:hAnsi="Arial" w:cs="Arial"/>
              </w:rPr>
            </w:pPr>
            <w:r>
              <w:rPr>
                <w:rFonts w:ascii="Arial" w:hAnsi="Arial" w:cs="Arial"/>
              </w:rPr>
              <w:t>Meine Traumschule</w:t>
            </w:r>
          </w:p>
          <w:p w14:paraId="73A9FBC4" w14:textId="77777777" w:rsidR="00955829" w:rsidRDefault="00D27CF6">
            <w:pPr>
              <w:numPr>
                <w:ilvl w:val="0"/>
                <w:numId w:val="3"/>
              </w:numPr>
              <w:shd w:val="clear" w:color="auto" w:fill="FFFFFF"/>
              <w:spacing w:after="50"/>
              <w:ind w:left="601" w:hanging="357"/>
              <w:rPr>
                <w:rFonts w:ascii="Arial" w:hAnsi="Arial" w:cs="Arial"/>
              </w:rPr>
            </w:pPr>
            <w:r>
              <w:rPr>
                <w:rFonts w:ascii="Arial" w:hAnsi="Arial" w:cs="Arial"/>
              </w:rPr>
              <w:t>Lebensläufe, sich ähnelnde und individuelle Lebensabschnitte</w:t>
            </w:r>
          </w:p>
          <w:p w14:paraId="5B2C8304" w14:textId="77777777" w:rsidR="00955829" w:rsidRDefault="00D27CF6">
            <w:pPr>
              <w:numPr>
                <w:ilvl w:val="0"/>
                <w:numId w:val="3"/>
              </w:numPr>
              <w:shd w:val="clear" w:color="auto" w:fill="FFFFFF"/>
              <w:spacing w:after="50"/>
              <w:ind w:left="601" w:hanging="357"/>
              <w:rPr>
                <w:rFonts w:ascii="Arial" w:hAnsi="Arial" w:cs="Arial"/>
              </w:rPr>
            </w:pPr>
            <w:r>
              <w:rPr>
                <w:rFonts w:ascii="Arial" w:hAnsi="Arial" w:cs="Arial"/>
              </w:rPr>
              <w:t>Wachsende Verantwortung mit fortschreitendem Alter</w:t>
            </w:r>
          </w:p>
          <w:p w14:paraId="55AB112F" w14:textId="77777777" w:rsidR="002E6ADE" w:rsidRPr="002E6ADE" w:rsidRDefault="002E6ADE" w:rsidP="002E6ADE">
            <w:pPr>
              <w:numPr>
                <w:ilvl w:val="0"/>
                <w:numId w:val="3"/>
              </w:numPr>
              <w:shd w:val="clear" w:color="auto" w:fill="FFFFFF"/>
              <w:spacing w:after="50"/>
              <w:ind w:left="601" w:hanging="357"/>
              <w:rPr>
                <w:rFonts w:ascii="Arial" w:hAnsi="Arial" w:cs="Arial"/>
                <w:i/>
                <w:sz w:val="18"/>
                <w:szCs w:val="18"/>
              </w:rPr>
            </w:pPr>
            <w:r w:rsidRPr="002E6ADE">
              <w:rPr>
                <w:rFonts w:ascii="Arial" w:hAnsi="Arial" w:cs="Arial"/>
                <w:i/>
                <w:sz w:val="18"/>
                <w:szCs w:val="18"/>
              </w:rPr>
              <w:t>Kindheit um 1900 (Kindheit eines Arbeiterkindes und Kindes einer bürgerlichen Familie)</w:t>
            </w:r>
          </w:p>
          <w:p w14:paraId="1EBF2506" w14:textId="77777777" w:rsidR="002E6ADE" w:rsidRPr="002E6ADE" w:rsidRDefault="002E6ADE" w:rsidP="002E6ADE">
            <w:pPr>
              <w:numPr>
                <w:ilvl w:val="0"/>
                <w:numId w:val="3"/>
              </w:numPr>
              <w:shd w:val="clear" w:color="auto" w:fill="FFFFFF"/>
              <w:spacing w:after="50"/>
              <w:ind w:left="601" w:hanging="357"/>
              <w:rPr>
                <w:rFonts w:ascii="Arial" w:hAnsi="Arial" w:cs="Arial"/>
                <w:i/>
                <w:sz w:val="18"/>
                <w:szCs w:val="18"/>
              </w:rPr>
            </w:pPr>
            <w:r w:rsidRPr="002E6ADE">
              <w:rPr>
                <w:rFonts w:ascii="Arial" w:hAnsi="Arial" w:cs="Arial"/>
                <w:i/>
                <w:sz w:val="18"/>
                <w:szCs w:val="18"/>
              </w:rPr>
              <w:t>Spiele früher und heute</w:t>
            </w:r>
          </w:p>
          <w:p w14:paraId="25FC0EB4" w14:textId="77777777" w:rsidR="002E6ADE" w:rsidRPr="002E6ADE" w:rsidRDefault="002E6ADE" w:rsidP="002E6ADE">
            <w:pPr>
              <w:numPr>
                <w:ilvl w:val="0"/>
                <w:numId w:val="3"/>
              </w:numPr>
              <w:shd w:val="clear" w:color="auto" w:fill="FFFFFF"/>
              <w:spacing w:after="50"/>
              <w:ind w:left="601" w:hanging="357"/>
              <w:rPr>
                <w:rFonts w:ascii="Arial" w:hAnsi="Arial" w:cs="Arial"/>
                <w:i/>
                <w:sz w:val="18"/>
                <w:szCs w:val="18"/>
              </w:rPr>
            </w:pPr>
            <w:r w:rsidRPr="002E6ADE">
              <w:rPr>
                <w:rFonts w:ascii="Arial" w:hAnsi="Arial" w:cs="Arial"/>
                <w:i/>
                <w:sz w:val="18"/>
                <w:szCs w:val="18"/>
              </w:rPr>
              <w:t>Medien (Bewegründe für Vorlieben in Bezug auf Fernsehsendungen, Computerspiele…); Vorteile der und negative Auswirkungen der elektronischen Medien; Möglichkeiten eines verantwortlichen Umgangs</w:t>
            </w:r>
          </w:p>
          <w:p w14:paraId="51CCD9B8" w14:textId="77777777" w:rsidR="002E6ADE" w:rsidRDefault="002E6ADE" w:rsidP="002E6ADE">
            <w:pPr>
              <w:shd w:val="clear" w:color="auto" w:fill="FFFFFF"/>
              <w:spacing w:after="50"/>
              <w:ind w:left="601"/>
              <w:rPr>
                <w:rFonts w:ascii="Arial" w:hAnsi="Arial" w:cs="Arial"/>
              </w:rPr>
            </w:pPr>
          </w:p>
          <w:p w14:paraId="3AC948E0" w14:textId="77777777" w:rsidR="00955829" w:rsidRDefault="00955829">
            <w:pPr>
              <w:shd w:val="clear" w:color="auto" w:fill="FFFFFF"/>
              <w:spacing w:after="50"/>
              <w:rPr>
                <w:rFonts w:ascii="Arial" w:hAnsi="Arial" w:cs="Arial"/>
                <w:sz w:val="8"/>
              </w:rPr>
            </w:pPr>
          </w:p>
          <w:p w14:paraId="56FD9BD4" w14:textId="77777777" w:rsidR="00955829" w:rsidRDefault="00D27CF6">
            <w:pPr>
              <w:spacing w:after="50"/>
              <w:rPr>
                <w:rFonts w:ascii="Arial" w:hAnsi="Arial" w:cs="Arial"/>
              </w:rPr>
            </w:pPr>
            <w:r>
              <w:rPr>
                <w:rFonts w:ascii="Arial" w:hAnsi="Arial" w:cs="Arial"/>
              </w:rPr>
              <w:t>Jahrgangsstufe 4:</w:t>
            </w:r>
          </w:p>
          <w:p w14:paraId="5A5007C7" w14:textId="77777777" w:rsidR="002E6ADE" w:rsidRPr="002E6ADE" w:rsidRDefault="002E6ADE" w:rsidP="002E6ADE">
            <w:pPr>
              <w:numPr>
                <w:ilvl w:val="0"/>
                <w:numId w:val="3"/>
              </w:numPr>
              <w:shd w:val="clear" w:color="auto" w:fill="FFFFFF"/>
              <w:spacing w:after="50"/>
              <w:ind w:left="601" w:hanging="357"/>
              <w:rPr>
                <w:rFonts w:ascii="Arial" w:hAnsi="Arial" w:cs="Arial"/>
              </w:rPr>
            </w:pPr>
            <w:r w:rsidRPr="002E6ADE">
              <w:rPr>
                <w:rFonts w:ascii="Arial" w:hAnsi="Arial" w:cs="Arial"/>
              </w:rPr>
              <w:t xml:space="preserve">So wäre ich gerne: Mein Lieblingsstar </w:t>
            </w:r>
          </w:p>
          <w:p w14:paraId="4B474F7C" w14:textId="77777777" w:rsidR="00955829" w:rsidRPr="002E6ADE" w:rsidRDefault="00D27CF6">
            <w:pPr>
              <w:numPr>
                <w:ilvl w:val="0"/>
                <w:numId w:val="3"/>
              </w:numPr>
              <w:shd w:val="clear" w:color="auto" w:fill="FFFFFF"/>
              <w:spacing w:after="50"/>
              <w:ind w:left="601" w:hanging="357"/>
              <w:rPr>
                <w:rFonts w:ascii="Arial" w:hAnsi="Arial" w:cs="Arial"/>
              </w:rPr>
            </w:pPr>
            <w:r w:rsidRPr="002E6ADE">
              <w:rPr>
                <w:rFonts w:ascii="Arial" w:hAnsi="Arial" w:cs="Arial"/>
              </w:rPr>
              <w:t>Grenzen des Lebens: der Tod/Trost in Gre</w:t>
            </w:r>
            <w:r w:rsidR="002E6ADE" w:rsidRPr="002E6ADE">
              <w:rPr>
                <w:rFonts w:ascii="Arial" w:hAnsi="Arial" w:cs="Arial"/>
              </w:rPr>
              <w:t xml:space="preserve">nzsituationen, </w:t>
            </w:r>
            <w:r w:rsidRPr="002E6ADE">
              <w:rPr>
                <w:rFonts w:ascii="Arial" w:hAnsi="Arial" w:cs="Arial"/>
              </w:rPr>
              <w:t>Leben nach dem Tod</w:t>
            </w:r>
          </w:p>
          <w:p w14:paraId="09C11AFF" w14:textId="77777777" w:rsidR="00955829" w:rsidRPr="002E6ADE" w:rsidRDefault="00D27CF6">
            <w:pPr>
              <w:numPr>
                <w:ilvl w:val="0"/>
                <w:numId w:val="3"/>
              </w:numPr>
              <w:shd w:val="clear" w:color="auto" w:fill="FFFFFF"/>
              <w:spacing w:after="50"/>
              <w:ind w:left="601" w:hanging="357"/>
              <w:rPr>
                <w:rFonts w:ascii="Arial" w:hAnsi="Arial" w:cs="Arial"/>
              </w:rPr>
            </w:pPr>
            <w:r w:rsidRPr="002E6ADE">
              <w:rPr>
                <w:rFonts w:ascii="Arial" w:hAnsi="Arial" w:cs="Arial"/>
              </w:rPr>
              <w:t>Abschied von der Grundschule –Übergang weiterführende Schule</w:t>
            </w:r>
          </w:p>
          <w:p w14:paraId="50355F09" w14:textId="77777777" w:rsidR="002E6ADE" w:rsidRPr="002E6ADE" w:rsidRDefault="002E6ADE" w:rsidP="002E6ADE">
            <w:pPr>
              <w:numPr>
                <w:ilvl w:val="0"/>
                <w:numId w:val="3"/>
              </w:numPr>
              <w:shd w:val="clear" w:color="auto" w:fill="FFFFFF"/>
              <w:spacing w:after="50"/>
              <w:ind w:left="601" w:hanging="357"/>
              <w:rPr>
                <w:rFonts w:ascii="Arial" w:hAnsi="Arial" w:cs="Arial"/>
                <w:i/>
                <w:sz w:val="18"/>
                <w:szCs w:val="18"/>
              </w:rPr>
            </w:pPr>
            <w:r>
              <w:rPr>
                <w:rFonts w:ascii="Arial" w:hAnsi="Arial" w:cs="Arial"/>
              </w:rPr>
              <w:t>„</w:t>
            </w:r>
            <w:r w:rsidRPr="002E6ADE">
              <w:rPr>
                <w:rFonts w:ascii="Arial" w:hAnsi="Arial" w:cs="Arial"/>
                <w:i/>
                <w:sz w:val="18"/>
                <w:szCs w:val="18"/>
              </w:rPr>
              <w:t xml:space="preserve">Die Erde im Jahr 2200“- wie zukünftige Kinder leben </w:t>
            </w:r>
          </w:p>
          <w:p w14:paraId="2A8BB12A" w14:textId="77777777" w:rsidR="002E6ADE" w:rsidRPr="002E6ADE" w:rsidRDefault="002E6ADE" w:rsidP="002E6ADE">
            <w:pPr>
              <w:numPr>
                <w:ilvl w:val="0"/>
                <w:numId w:val="3"/>
              </w:numPr>
              <w:shd w:val="clear" w:color="auto" w:fill="FFFFFF"/>
              <w:spacing w:after="50"/>
              <w:ind w:left="601" w:hanging="357"/>
              <w:rPr>
                <w:rFonts w:ascii="Arial" w:hAnsi="Arial" w:cs="Arial"/>
                <w:i/>
                <w:sz w:val="18"/>
                <w:szCs w:val="18"/>
              </w:rPr>
            </w:pPr>
            <w:r w:rsidRPr="002E6ADE">
              <w:rPr>
                <w:rFonts w:ascii="Arial" w:hAnsi="Arial" w:cs="Arial"/>
                <w:i/>
                <w:sz w:val="18"/>
                <w:szCs w:val="18"/>
              </w:rPr>
              <w:t>Entstehung der Erde und des Lebens; mythologische, religiöse und naturwissenschaftliche Vorstellungen</w:t>
            </w:r>
          </w:p>
          <w:p w14:paraId="4C186A61" w14:textId="77777777" w:rsidR="00955829" w:rsidRPr="002E6ADE" w:rsidRDefault="00D27CF6">
            <w:pPr>
              <w:numPr>
                <w:ilvl w:val="0"/>
                <w:numId w:val="3"/>
              </w:numPr>
              <w:shd w:val="clear" w:color="auto" w:fill="FFFFFF"/>
              <w:spacing w:after="50"/>
              <w:ind w:left="601" w:hanging="357"/>
              <w:rPr>
                <w:rFonts w:ascii="Arial" w:hAnsi="Arial" w:cs="Arial"/>
                <w:i/>
                <w:sz w:val="18"/>
                <w:szCs w:val="18"/>
              </w:rPr>
            </w:pPr>
            <w:r w:rsidRPr="002E6ADE">
              <w:rPr>
                <w:rFonts w:ascii="Arial" w:hAnsi="Arial" w:cs="Arial"/>
                <w:i/>
                <w:sz w:val="18"/>
                <w:szCs w:val="18"/>
              </w:rPr>
              <w:t>Vorbilder und Influencer früher und heute</w:t>
            </w:r>
          </w:p>
          <w:p w14:paraId="5FB5E813" w14:textId="77777777" w:rsidR="00955829" w:rsidRDefault="00955829">
            <w:pPr>
              <w:shd w:val="clear" w:color="auto" w:fill="FFFFFF"/>
              <w:spacing w:after="50"/>
              <w:rPr>
                <w:rFonts w:ascii="Arial" w:hAnsi="Arial" w:cs="Arial"/>
              </w:rPr>
            </w:pPr>
          </w:p>
          <w:p w14:paraId="6094FCC3" w14:textId="77777777" w:rsidR="00955829" w:rsidRDefault="00955829">
            <w:pPr>
              <w:shd w:val="clear" w:color="auto" w:fill="FFFFFF"/>
              <w:spacing w:after="50"/>
              <w:rPr>
                <w:rFonts w:ascii="Arial" w:hAnsi="Arial" w:cs="Arial"/>
              </w:rPr>
            </w:pPr>
          </w:p>
          <w:p w14:paraId="4EB1B934" w14:textId="77777777" w:rsidR="00955829" w:rsidRDefault="00955829">
            <w:pPr>
              <w:shd w:val="clear" w:color="auto" w:fill="FFFFFF"/>
              <w:spacing w:after="50"/>
              <w:rPr>
                <w:rFonts w:ascii="Arial" w:hAnsi="Arial" w:cs="Arial"/>
              </w:rPr>
            </w:pPr>
          </w:p>
          <w:p w14:paraId="131ADD1B" w14:textId="77777777" w:rsidR="00955829" w:rsidRDefault="00955829">
            <w:pPr>
              <w:shd w:val="clear" w:color="auto" w:fill="FFFFFF"/>
              <w:spacing w:after="50"/>
              <w:rPr>
                <w:rFonts w:ascii="Arial" w:hAnsi="Arial" w:cs="Arial"/>
              </w:rPr>
            </w:pPr>
          </w:p>
          <w:p w14:paraId="08A106CA" w14:textId="77777777" w:rsidR="00955829" w:rsidRDefault="00955829">
            <w:pPr>
              <w:shd w:val="clear" w:color="auto" w:fill="FFFFFF"/>
              <w:spacing w:after="50"/>
              <w:rPr>
                <w:rFonts w:ascii="Arial" w:hAnsi="Arial" w:cs="Arial"/>
              </w:rPr>
            </w:pPr>
          </w:p>
          <w:p w14:paraId="248E2CC8" w14:textId="77777777" w:rsidR="00955829" w:rsidRDefault="00955829">
            <w:pPr>
              <w:shd w:val="clear" w:color="auto" w:fill="FFFFFF"/>
              <w:spacing w:after="50"/>
              <w:rPr>
                <w:rFonts w:ascii="Arial" w:hAnsi="Arial" w:cs="Arial"/>
              </w:rPr>
            </w:pPr>
          </w:p>
          <w:p w14:paraId="7D58AD60" w14:textId="77777777" w:rsidR="00955829" w:rsidRDefault="00955829">
            <w:pPr>
              <w:shd w:val="clear" w:color="auto" w:fill="FFFFFF"/>
              <w:spacing w:after="50"/>
              <w:rPr>
                <w:rFonts w:ascii="Arial" w:hAnsi="Arial" w:cs="Arial"/>
              </w:rPr>
            </w:pPr>
          </w:p>
          <w:p w14:paraId="4E0028F8" w14:textId="77777777" w:rsidR="00547D23" w:rsidRDefault="00547D23">
            <w:pPr>
              <w:shd w:val="clear" w:color="auto" w:fill="FFFFFF"/>
              <w:spacing w:after="50"/>
              <w:rPr>
                <w:rFonts w:ascii="Arial" w:hAnsi="Arial" w:cs="Arial"/>
              </w:rPr>
            </w:pPr>
          </w:p>
          <w:p w14:paraId="77309DEA" w14:textId="77777777" w:rsidR="00547D23" w:rsidRDefault="00547D23">
            <w:pPr>
              <w:shd w:val="clear" w:color="auto" w:fill="FFFFFF"/>
              <w:spacing w:after="50"/>
              <w:rPr>
                <w:rFonts w:ascii="Arial" w:hAnsi="Arial" w:cs="Arial"/>
              </w:rPr>
            </w:pPr>
          </w:p>
        </w:tc>
      </w:tr>
      <w:tr w:rsidR="00955829" w14:paraId="5648DF61" w14:textId="77777777">
        <w:tc>
          <w:tcPr>
            <w:tcW w:w="3794" w:type="dxa"/>
            <w:tcBorders>
              <w:top w:val="single" w:sz="4" w:space="0" w:color="000000"/>
              <w:left w:val="single" w:sz="4" w:space="0" w:color="000000"/>
              <w:bottom w:val="single" w:sz="4" w:space="0" w:color="000000"/>
            </w:tcBorders>
            <w:shd w:val="clear" w:color="auto" w:fill="auto"/>
          </w:tcPr>
          <w:p w14:paraId="36962470" w14:textId="77777777" w:rsidR="00955829" w:rsidRDefault="00D27CF6">
            <w:pPr>
              <w:spacing w:before="50" w:after="50"/>
              <w:rPr>
                <w:rFonts w:ascii="Arial" w:hAnsi="Arial" w:cs="Arial"/>
                <w:sz w:val="28"/>
                <w:szCs w:val="24"/>
              </w:rPr>
            </w:pPr>
            <w:r>
              <w:rPr>
                <w:rFonts w:ascii="Arial" w:hAnsi="Arial" w:cs="Arial"/>
                <w:sz w:val="28"/>
                <w:szCs w:val="24"/>
              </w:rPr>
              <w:lastRenderedPageBreak/>
              <w:t>Natur und Umwelt</w:t>
            </w:r>
          </w:p>
          <w:p w14:paraId="39009FAD" w14:textId="77777777" w:rsidR="00955829" w:rsidRDefault="00D27CF6">
            <w:pPr>
              <w:spacing w:after="50"/>
              <w:rPr>
                <w:rFonts w:ascii="Arial" w:hAnsi="Arial" w:cs="Arial"/>
              </w:rPr>
            </w:pPr>
            <w:r>
              <w:rPr>
                <w:rFonts w:ascii="Arial" w:hAnsi="Arial" w:cs="Arial"/>
              </w:rPr>
              <w:t>Kinder erleben z.B. beim Zähneputzen und bei gesundem Frühstück, dass sie selbst mitverantwortlich sind, gesund zu bleiben. Sie erfahren, dass Bewegung und frische Luft zu ihrem Wohlbefinden beiträgt.</w:t>
            </w:r>
          </w:p>
          <w:p w14:paraId="67FA7228" w14:textId="77777777" w:rsidR="00955829" w:rsidRDefault="00D27CF6">
            <w:pPr>
              <w:spacing w:after="50"/>
              <w:rPr>
                <w:rFonts w:ascii="Arial" w:hAnsi="Arial" w:cs="Arial"/>
              </w:rPr>
            </w:pPr>
            <w:r>
              <w:rPr>
                <w:rFonts w:ascii="Arial" w:hAnsi="Arial" w:cs="Arial"/>
              </w:rPr>
              <w:t xml:space="preserve">Die Kinder lernen die Natur kennen und schätzen, erfahren aber auch wie abhängig der Mensch von einer intakten Umwelt ist und wie wichtig es ist, verantwortlich mit ihr umzugehen und sie für zukünftige Generationen zu erhalten. </w:t>
            </w:r>
          </w:p>
        </w:tc>
        <w:tc>
          <w:tcPr>
            <w:tcW w:w="5386" w:type="dxa"/>
            <w:tcBorders>
              <w:top w:val="single" w:sz="4" w:space="0" w:color="000000"/>
              <w:left w:val="single" w:sz="4" w:space="0" w:color="000000"/>
              <w:bottom w:val="single" w:sz="4" w:space="0" w:color="000000"/>
            </w:tcBorders>
            <w:shd w:val="clear" w:color="auto" w:fill="auto"/>
          </w:tcPr>
          <w:p w14:paraId="0DFA5F39" w14:textId="77777777" w:rsidR="00955829" w:rsidRDefault="00D27CF6">
            <w:pPr>
              <w:spacing w:before="50" w:after="50"/>
              <w:rPr>
                <w:rFonts w:ascii="Arial" w:hAnsi="Arial" w:cs="Arial"/>
              </w:rPr>
            </w:pPr>
            <w:r>
              <w:rPr>
                <w:rFonts w:ascii="Arial" w:hAnsi="Arial" w:cs="Arial"/>
              </w:rPr>
              <w:t>Die Lernenden können…</w:t>
            </w:r>
          </w:p>
          <w:p w14:paraId="5923B664" w14:textId="77777777" w:rsidR="00955829" w:rsidRDefault="00D27CF6">
            <w:pPr>
              <w:numPr>
                <w:ilvl w:val="0"/>
                <w:numId w:val="11"/>
              </w:numPr>
              <w:spacing w:after="50"/>
              <w:ind w:left="601" w:hanging="357"/>
              <w:rPr>
                <w:rFonts w:ascii="Arial" w:hAnsi="Arial" w:cs="Arial"/>
              </w:rPr>
            </w:pPr>
            <w:r>
              <w:rPr>
                <w:rFonts w:ascii="Arial" w:hAnsi="Arial" w:cs="Arial"/>
              </w:rPr>
              <w:t>verstehen, wie menschliches Leben auf vielfältige Weise unmittelbar von der Natur abhängt, und formulieren elementare Bedingungen einer intakten Umwelt.</w:t>
            </w:r>
          </w:p>
          <w:p w14:paraId="4A190C5E" w14:textId="77777777" w:rsidR="00955829" w:rsidRDefault="00D27CF6">
            <w:pPr>
              <w:numPr>
                <w:ilvl w:val="0"/>
                <w:numId w:val="11"/>
              </w:numPr>
              <w:spacing w:after="50"/>
              <w:ind w:left="601" w:hanging="357"/>
              <w:rPr>
                <w:rFonts w:ascii="Arial" w:hAnsi="Arial" w:cs="Arial"/>
              </w:rPr>
            </w:pPr>
            <w:r>
              <w:rPr>
                <w:rFonts w:ascii="Arial" w:hAnsi="Arial" w:cs="Arial"/>
              </w:rPr>
              <w:t>beispielhaft die schädlichen Auswirkungen, die eine negative Veränderung der Natur und Umwelt auf Tiere und Pflanzen und schließlich auch auf den Menschen hat, erkennen.</w:t>
            </w:r>
          </w:p>
          <w:p w14:paraId="3DFC5D85" w14:textId="77777777" w:rsidR="00955829" w:rsidRDefault="00D27CF6">
            <w:pPr>
              <w:numPr>
                <w:ilvl w:val="0"/>
                <w:numId w:val="11"/>
              </w:numPr>
              <w:spacing w:after="50"/>
              <w:ind w:left="601" w:hanging="357"/>
              <w:rPr>
                <w:rFonts w:ascii="Arial" w:hAnsi="Arial" w:cs="Arial"/>
              </w:rPr>
            </w:pPr>
            <w:r>
              <w:rPr>
                <w:rFonts w:ascii="Arial" w:hAnsi="Arial" w:cs="Arial"/>
              </w:rPr>
              <w:t>an ausgewählten Beispielen aus verschiedenen Bereichen (Energieverbrauch, Konsumverhalten, Ernährung oder Mobilität) den Einfluss des Menschen auf die Natur untersuchen und begreifen die Notwendigkeit eines verantwortungsvollen Umgangs mit Natur und Umwelt.</w:t>
            </w:r>
          </w:p>
          <w:p w14:paraId="159C9C53" w14:textId="77777777" w:rsidR="00955829" w:rsidRDefault="00D27CF6">
            <w:pPr>
              <w:numPr>
                <w:ilvl w:val="0"/>
                <w:numId w:val="11"/>
              </w:numPr>
              <w:spacing w:after="50"/>
              <w:ind w:left="601" w:hanging="357"/>
              <w:rPr>
                <w:rFonts w:ascii="Arial" w:eastAsia="Times New Roman" w:hAnsi="Arial" w:cs="Arial"/>
                <w:sz w:val="20"/>
                <w:szCs w:val="20"/>
                <w:lang w:eastAsia="de-DE"/>
              </w:rPr>
            </w:pPr>
            <w:r>
              <w:rPr>
                <w:rFonts w:ascii="Arial" w:hAnsi="Arial" w:cs="Arial"/>
              </w:rPr>
              <w:t>reflektieren, was sie selbst zum Schutz der Umwelt beitragen können.</w:t>
            </w:r>
          </w:p>
          <w:p w14:paraId="3425C9EF" w14:textId="77777777" w:rsidR="00955829" w:rsidRDefault="00D27CF6">
            <w:pPr>
              <w:numPr>
                <w:ilvl w:val="0"/>
                <w:numId w:val="11"/>
              </w:numPr>
              <w:spacing w:after="50"/>
              <w:ind w:left="601" w:hanging="357"/>
              <w:rPr>
                <w:rFonts w:ascii="Arial" w:eastAsia="Times New Roman" w:hAnsi="Arial" w:cs="Arial"/>
                <w:sz w:val="20"/>
                <w:szCs w:val="20"/>
                <w:lang w:eastAsia="de-DE"/>
              </w:rPr>
            </w:pPr>
            <w:r>
              <w:rPr>
                <w:rFonts w:ascii="Arial" w:hAnsi="Arial" w:cs="Arial"/>
              </w:rPr>
              <w:t>Hygiene, gesunde Ernährung und Bewegung als wesentliche Elemente für die eigene psychische und physische Gesundheit verstehen.</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28C0AEFE" w14:textId="77777777" w:rsidR="00955829" w:rsidRDefault="00D27CF6">
            <w:pPr>
              <w:spacing w:before="50" w:after="50"/>
              <w:rPr>
                <w:rFonts w:ascii="Arial" w:hAnsi="Arial" w:cs="Arial"/>
              </w:rPr>
            </w:pPr>
            <w:r>
              <w:rPr>
                <w:rFonts w:ascii="Arial" w:hAnsi="Arial" w:cs="Arial"/>
              </w:rPr>
              <w:t xml:space="preserve">Jahrgangsstufe 3: </w:t>
            </w:r>
          </w:p>
          <w:p w14:paraId="0305FF99" w14:textId="77777777" w:rsidR="00955829" w:rsidRPr="00547D23" w:rsidRDefault="00D27CF6">
            <w:pPr>
              <w:numPr>
                <w:ilvl w:val="0"/>
                <w:numId w:val="5"/>
              </w:numPr>
              <w:spacing w:after="50"/>
              <w:ind w:left="601" w:hanging="357"/>
              <w:rPr>
                <w:rFonts w:ascii="Arial" w:hAnsi="Arial" w:cs="Arial"/>
              </w:rPr>
            </w:pPr>
            <w:r w:rsidRPr="00547D23">
              <w:rPr>
                <w:rFonts w:ascii="Arial" w:hAnsi="Arial" w:cs="Arial"/>
              </w:rPr>
              <w:t>Abhängigkeiten des Menschen von einer intakten Umwelt (z.B. saubere Luft und reines Wasser, unbelastete Erde und gesunde Pflanzen, eine vielfältige Tier- und Pflanzenwelt)</w:t>
            </w:r>
          </w:p>
          <w:p w14:paraId="182B4256" w14:textId="77777777" w:rsidR="00955829" w:rsidRPr="00547D23" w:rsidRDefault="00D27CF6">
            <w:pPr>
              <w:numPr>
                <w:ilvl w:val="0"/>
                <w:numId w:val="5"/>
              </w:numPr>
              <w:spacing w:after="50"/>
              <w:ind w:left="601" w:hanging="357"/>
              <w:rPr>
                <w:rFonts w:ascii="Arial" w:hAnsi="Arial" w:cs="Arial"/>
                <w:i/>
                <w:sz w:val="18"/>
                <w:szCs w:val="18"/>
              </w:rPr>
            </w:pPr>
            <w:r w:rsidRPr="00547D23">
              <w:rPr>
                <w:rFonts w:ascii="Arial" w:hAnsi="Arial" w:cs="Arial"/>
                <w:i/>
                <w:sz w:val="18"/>
                <w:szCs w:val="18"/>
              </w:rPr>
              <w:t>altersgemäße Beispiele aus den Bereichen: Energieverbrauch, Ernährung, Mobilität, Konsumverhalten</w:t>
            </w:r>
          </w:p>
          <w:p w14:paraId="4E9CA819" w14:textId="77777777" w:rsidR="00955829" w:rsidRPr="00547D23" w:rsidRDefault="00D27CF6">
            <w:pPr>
              <w:numPr>
                <w:ilvl w:val="0"/>
                <w:numId w:val="5"/>
              </w:numPr>
              <w:spacing w:after="50"/>
              <w:ind w:left="601" w:hanging="357"/>
              <w:rPr>
                <w:rFonts w:ascii="Arial" w:hAnsi="Arial" w:cs="Arial"/>
                <w:i/>
                <w:sz w:val="18"/>
                <w:szCs w:val="18"/>
              </w:rPr>
            </w:pPr>
            <w:r w:rsidRPr="00547D23">
              <w:rPr>
                <w:rFonts w:ascii="Arial" w:hAnsi="Arial" w:cs="Arial"/>
                <w:i/>
                <w:sz w:val="18"/>
                <w:szCs w:val="18"/>
              </w:rPr>
              <w:t>Verkehr – umweltschonende Transportmittel</w:t>
            </w:r>
          </w:p>
          <w:p w14:paraId="6AE9A32B" w14:textId="77777777" w:rsidR="00955829" w:rsidRPr="00547D23" w:rsidRDefault="00D27CF6">
            <w:pPr>
              <w:numPr>
                <w:ilvl w:val="0"/>
                <w:numId w:val="5"/>
              </w:numPr>
              <w:spacing w:after="50"/>
              <w:ind w:left="601" w:hanging="357"/>
              <w:rPr>
                <w:rFonts w:ascii="Arial" w:hAnsi="Arial" w:cs="Arial"/>
                <w:i/>
                <w:sz w:val="18"/>
                <w:szCs w:val="18"/>
              </w:rPr>
            </w:pPr>
            <w:r w:rsidRPr="00547D23">
              <w:rPr>
                <w:rFonts w:ascii="Arial" w:hAnsi="Arial" w:cs="Arial"/>
                <w:i/>
                <w:sz w:val="18"/>
                <w:szCs w:val="18"/>
              </w:rPr>
              <w:t xml:space="preserve">Meer – Meeresverschmutzung; richtiges Verhalten als Tourist </w:t>
            </w:r>
          </w:p>
          <w:p w14:paraId="20258B87" w14:textId="77777777" w:rsidR="00955829" w:rsidRPr="00547D23" w:rsidRDefault="00D27CF6">
            <w:pPr>
              <w:numPr>
                <w:ilvl w:val="0"/>
                <w:numId w:val="5"/>
              </w:numPr>
              <w:spacing w:after="50"/>
              <w:ind w:left="601" w:hanging="357"/>
              <w:rPr>
                <w:rFonts w:ascii="Arial" w:hAnsi="Arial" w:cs="Arial"/>
                <w:i/>
                <w:sz w:val="18"/>
                <w:szCs w:val="18"/>
              </w:rPr>
            </w:pPr>
            <w:r w:rsidRPr="00547D23">
              <w:rPr>
                <w:rFonts w:ascii="Arial" w:hAnsi="Arial" w:cs="Arial"/>
                <w:i/>
                <w:sz w:val="18"/>
                <w:szCs w:val="18"/>
              </w:rPr>
              <w:t>Bedeutung der vier Elemente und natürlicher Kreisläufe</w:t>
            </w:r>
          </w:p>
          <w:p w14:paraId="5B668AE4" w14:textId="77777777" w:rsidR="00955829" w:rsidRPr="00592D5C" w:rsidRDefault="00955829">
            <w:pPr>
              <w:spacing w:after="50"/>
              <w:ind w:left="357"/>
              <w:rPr>
                <w:rFonts w:ascii="Arial" w:hAnsi="Arial" w:cs="Arial"/>
                <w:color w:val="0070C0"/>
                <w:sz w:val="8"/>
              </w:rPr>
            </w:pPr>
          </w:p>
          <w:p w14:paraId="07EB264C" w14:textId="77777777" w:rsidR="00955829" w:rsidRDefault="00D27CF6">
            <w:pPr>
              <w:spacing w:after="50"/>
              <w:rPr>
                <w:rFonts w:ascii="Arial" w:hAnsi="Arial" w:cs="Arial"/>
              </w:rPr>
            </w:pPr>
            <w:r>
              <w:rPr>
                <w:rFonts w:ascii="Arial" w:hAnsi="Arial" w:cs="Arial"/>
              </w:rPr>
              <w:t xml:space="preserve">Jahrgangsstufe 4: </w:t>
            </w:r>
          </w:p>
          <w:p w14:paraId="6328E070" w14:textId="77777777" w:rsidR="00955829" w:rsidRDefault="00D27CF6">
            <w:pPr>
              <w:numPr>
                <w:ilvl w:val="0"/>
                <w:numId w:val="5"/>
              </w:numPr>
              <w:spacing w:after="50"/>
              <w:ind w:left="601" w:hanging="357"/>
            </w:pPr>
            <w:r>
              <w:rPr>
                <w:rFonts w:ascii="Arial" w:hAnsi="Arial" w:cs="Arial"/>
              </w:rPr>
              <w:t>Missstände der Umweltverschmutzung in anderen Ländern (z.B. gesundheitsschädliche Arbeitsbedingungen…)</w:t>
            </w:r>
          </w:p>
          <w:p w14:paraId="323716AF" w14:textId="77777777" w:rsidR="00955829" w:rsidRDefault="00D27CF6">
            <w:pPr>
              <w:numPr>
                <w:ilvl w:val="0"/>
                <w:numId w:val="5"/>
              </w:numPr>
              <w:spacing w:after="50"/>
              <w:ind w:left="601" w:hanging="357"/>
              <w:rPr>
                <w:rFonts w:ascii="Arial" w:hAnsi="Arial" w:cs="Arial"/>
              </w:rPr>
            </w:pPr>
            <w:r>
              <w:rPr>
                <w:rFonts w:ascii="Arial" w:hAnsi="Arial" w:cs="Arial"/>
              </w:rPr>
              <w:t>Krankheiten als Gefährdung der Menschheit</w:t>
            </w:r>
          </w:p>
          <w:p w14:paraId="066E03EE" w14:textId="77777777" w:rsidR="00547D23" w:rsidRPr="00547D23" w:rsidRDefault="00547D23" w:rsidP="00547D23">
            <w:pPr>
              <w:numPr>
                <w:ilvl w:val="0"/>
                <w:numId w:val="5"/>
              </w:numPr>
              <w:spacing w:after="50"/>
              <w:ind w:left="601" w:hanging="357"/>
              <w:rPr>
                <w:i/>
                <w:sz w:val="18"/>
                <w:szCs w:val="18"/>
              </w:rPr>
            </w:pPr>
            <w:r w:rsidRPr="00547D23">
              <w:rPr>
                <w:rFonts w:ascii="Arial" w:hAnsi="Arial" w:cs="Arial"/>
                <w:i/>
                <w:sz w:val="18"/>
                <w:szCs w:val="18"/>
              </w:rPr>
              <w:t>Regenwald – Fair Trade</w:t>
            </w:r>
          </w:p>
          <w:p w14:paraId="45997875" w14:textId="77777777" w:rsidR="00547D23" w:rsidRPr="00547D23" w:rsidRDefault="00547D23" w:rsidP="00547D23">
            <w:pPr>
              <w:numPr>
                <w:ilvl w:val="0"/>
                <w:numId w:val="5"/>
              </w:numPr>
              <w:spacing w:after="50"/>
              <w:ind w:left="601" w:hanging="357"/>
              <w:rPr>
                <w:rFonts w:ascii="Arial" w:hAnsi="Arial" w:cs="Arial"/>
                <w:i/>
                <w:sz w:val="18"/>
                <w:szCs w:val="18"/>
              </w:rPr>
            </w:pPr>
            <w:r w:rsidRPr="00547D23">
              <w:rPr>
                <w:rFonts w:ascii="Arial" w:hAnsi="Arial" w:cs="Arial"/>
                <w:i/>
                <w:sz w:val="18"/>
                <w:szCs w:val="18"/>
              </w:rPr>
              <w:t>Naturschutzorganisationen (Arbeitsweise, Projekte)</w:t>
            </w:r>
          </w:p>
          <w:p w14:paraId="2BAF06C8" w14:textId="77777777" w:rsidR="00955829" w:rsidRDefault="00955829">
            <w:pPr>
              <w:spacing w:after="50"/>
              <w:ind w:left="601"/>
              <w:rPr>
                <w:rFonts w:ascii="Arial" w:hAnsi="Arial" w:cs="Arial"/>
              </w:rPr>
            </w:pPr>
          </w:p>
          <w:p w14:paraId="74A3FE2B" w14:textId="77777777" w:rsidR="00955829" w:rsidRDefault="00955829">
            <w:pPr>
              <w:spacing w:after="50"/>
              <w:rPr>
                <w:rFonts w:ascii="Arial" w:hAnsi="Arial" w:cs="Arial"/>
              </w:rPr>
            </w:pPr>
          </w:p>
          <w:p w14:paraId="525ABDD1" w14:textId="77777777" w:rsidR="00955829" w:rsidRDefault="00955829">
            <w:pPr>
              <w:spacing w:after="50"/>
              <w:rPr>
                <w:rFonts w:ascii="Arial" w:hAnsi="Arial" w:cs="Arial"/>
              </w:rPr>
            </w:pPr>
          </w:p>
          <w:p w14:paraId="7E30E10D" w14:textId="77777777" w:rsidR="00955829" w:rsidRDefault="00955829">
            <w:pPr>
              <w:spacing w:after="50"/>
              <w:rPr>
                <w:rFonts w:ascii="Arial" w:hAnsi="Arial" w:cs="Arial"/>
              </w:rPr>
            </w:pPr>
          </w:p>
          <w:p w14:paraId="34369FAB" w14:textId="77777777" w:rsidR="00955829" w:rsidRDefault="00955829">
            <w:pPr>
              <w:spacing w:after="50"/>
              <w:rPr>
                <w:rFonts w:ascii="Arial" w:hAnsi="Arial" w:cs="Arial"/>
              </w:rPr>
            </w:pPr>
          </w:p>
          <w:p w14:paraId="2E9824FC" w14:textId="77777777" w:rsidR="00955829" w:rsidRDefault="00955829">
            <w:pPr>
              <w:spacing w:after="50"/>
              <w:rPr>
                <w:rFonts w:ascii="Arial" w:hAnsi="Arial" w:cs="Arial"/>
              </w:rPr>
            </w:pPr>
          </w:p>
          <w:p w14:paraId="1DCFA46D" w14:textId="77777777" w:rsidR="00955829" w:rsidRDefault="00955829">
            <w:pPr>
              <w:spacing w:after="50"/>
              <w:rPr>
                <w:rFonts w:ascii="Arial" w:hAnsi="Arial" w:cs="Arial"/>
              </w:rPr>
            </w:pPr>
          </w:p>
          <w:p w14:paraId="41E3AB03" w14:textId="77777777" w:rsidR="00955829" w:rsidRDefault="00955829">
            <w:pPr>
              <w:spacing w:after="50"/>
              <w:rPr>
                <w:rFonts w:ascii="Arial" w:hAnsi="Arial" w:cs="Arial"/>
              </w:rPr>
            </w:pPr>
          </w:p>
          <w:p w14:paraId="56245B85" w14:textId="77777777" w:rsidR="00955829" w:rsidRDefault="00955829">
            <w:pPr>
              <w:spacing w:after="50"/>
              <w:rPr>
                <w:rFonts w:ascii="Arial" w:hAnsi="Arial" w:cs="Arial"/>
              </w:rPr>
            </w:pPr>
          </w:p>
          <w:p w14:paraId="4BD7D774" w14:textId="77777777" w:rsidR="00955829" w:rsidRDefault="00955829">
            <w:pPr>
              <w:spacing w:after="50"/>
              <w:rPr>
                <w:rFonts w:ascii="Arial" w:hAnsi="Arial" w:cs="Arial"/>
              </w:rPr>
            </w:pPr>
          </w:p>
          <w:p w14:paraId="32716AB0" w14:textId="77777777" w:rsidR="00955829" w:rsidRDefault="00955829">
            <w:pPr>
              <w:spacing w:after="50"/>
              <w:rPr>
                <w:rFonts w:ascii="Arial" w:hAnsi="Arial" w:cs="Arial"/>
              </w:rPr>
            </w:pPr>
          </w:p>
          <w:p w14:paraId="4416AAD8" w14:textId="77777777" w:rsidR="00955829" w:rsidRDefault="00955829">
            <w:pPr>
              <w:spacing w:after="50"/>
              <w:rPr>
                <w:rFonts w:ascii="Arial" w:hAnsi="Arial" w:cs="Arial"/>
              </w:rPr>
            </w:pPr>
          </w:p>
          <w:p w14:paraId="34A4F032" w14:textId="77777777" w:rsidR="00955829" w:rsidRDefault="00955829">
            <w:pPr>
              <w:spacing w:after="50"/>
              <w:rPr>
                <w:rFonts w:ascii="Arial" w:hAnsi="Arial" w:cs="Arial"/>
              </w:rPr>
            </w:pPr>
          </w:p>
          <w:p w14:paraId="369F6BD5" w14:textId="77777777" w:rsidR="00316490" w:rsidRDefault="00316490">
            <w:pPr>
              <w:spacing w:after="50"/>
              <w:rPr>
                <w:rFonts w:ascii="Arial" w:hAnsi="Arial" w:cs="Arial"/>
              </w:rPr>
            </w:pPr>
          </w:p>
          <w:p w14:paraId="1CF890AA" w14:textId="77777777" w:rsidR="00955829" w:rsidRDefault="00955829">
            <w:pPr>
              <w:spacing w:after="50"/>
              <w:rPr>
                <w:rFonts w:ascii="Arial" w:hAnsi="Arial" w:cs="Arial"/>
              </w:rPr>
            </w:pPr>
          </w:p>
          <w:p w14:paraId="06D28BC6" w14:textId="77777777" w:rsidR="00CC56B7" w:rsidRDefault="00CC56B7">
            <w:pPr>
              <w:spacing w:after="50"/>
              <w:rPr>
                <w:rFonts w:ascii="Arial" w:hAnsi="Arial" w:cs="Arial"/>
              </w:rPr>
            </w:pPr>
          </w:p>
        </w:tc>
      </w:tr>
      <w:tr w:rsidR="00955829" w14:paraId="32519D76" w14:textId="77777777">
        <w:tc>
          <w:tcPr>
            <w:tcW w:w="3794" w:type="dxa"/>
            <w:tcBorders>
              <w:top w:val="single" w:sz="4" w:space="0" w:color="000000"/>
              <w:left w:val="single" w:sz="4" w:space="0" w:color="000000"/>
              <w:bottom w:val="single" w:sz="4" w:space="0" w:color="000000"/>
            </w:tcBorders>
            <w:shd w:val="clear" w:color="auto" w:fill="auto"/>
          </w:tcPr>
          <w:p w14:paraId="44AE6BC6" w14:textId="77777777" w:rsidR="00955829" w:rsidRDefault="00D27CF6">
            <w:pPr>
              <w:spacing w:before="50" w:after="50"/>
              <w:rPr>
                <w:rFonts w:ascii="Arial" w:hAnsi="Arial" w:cs="Arial"/>
                <w:sz w:val="28"/>
                <w:szCs w:val="24"/>
              </w:rPr>
            </w:pPr>
            <w:r>
              <w:rPr>
                <w:rFonts w:ascii="Arial" w:hAnsi="Arial" w:cs="Arial"/>
                <w:sz w:val="28"/>
                <w:szCs w:val="24"/>
              </w:rPr>
              <w:lastRenderedPageBreak/>
              <w:t>Kultur und Religion</w:t>
            </w:r>
          </w:p>
          <w:p w14:paraId="7269551B" w14:textId="77777777" w:rsidR="00955829" w:rsidRDefault="00D27CF6">
            <w:pPr>
              <w:spacing w:after="50"/>
              <w:rPr>
                <w:rFonts w:ascii="Arial" w:hAnsi="Arial" w:cs="Arial"/>
              </w:rPr>
            </w:pPr>
            <w:r>
              <w:rPr>
                <w:rFonts w:ascii="Arial" w:hAnsi="Arial" w:cs="Arial"/>
              </w:rPr>
              <w:t xml:space="preserve">In ihrem Umfeld lernen Kinder verschiedene Feste und Bräuche kennen, die eine Bedeutung für das eigene Leben gewinnen. Sie erleben hierbei unterschiedliche Weltanschauungen und Religionen und erfahren, dass zu bestimmten Religionen besondere Orte z.B. die Kirche oder Moschee und Rituale wie z.B. das Gebet am Abend gehören. In ihrer Entwicklung sind die Kinder gefordert, sich mit spirituellen Vorstellungen auseinanderzusetzen und einen achtsamen und toleranten Umgang mit anderen Kulturen und Religionen zu erlenen. </w:t>
            </w:r>
          </w:p>
        </w:tc>
        <w:tc>
          <w:tcPr>
            <w:tcW w:w="5386" w:type="dxa"/>
            <w:tcBorders>
              <w:top w:val="single" w:sz="4" w:space="0" w:color="000000"/>
              <w:left w:val="single" w:sz="4" w:space="0" w:color="000000"/>
              <w:bottom w:val="single" w:sz="4" w:space="0" w:color="000000"/>
            </w:tcBorders>
            <w:shd w:val="clear" w:color="auto" w:fill="auto"/>
          </w:tcPr>
          <w:p w14:paraId="4DF2E644" w14:textId="77777777" w:rsidR="00955829" w:rsidRDefault="00D27CF6">
            <w:pPr>
              <w:spacing w:before="50" w:after="50"/>
              <w:rPr>
                <w:rFonts w:ascii="Arial" w:hAnsi="Arial" w:cs="Arial"/>
              </w:rPr>
            </w:pPr>
            <w:r>
              <w:rPr>
                <w:rFonts w:ascii="Arial" w:hAnsi="Arial" w:cs="Arial"/>
              </w:rPr>
              <w:t>Die Lernenden können…</w:t>
            </w:r>
          </w:p>
          <w:p w14:paraId="7A78A979" w14:textId="77777777" w:rsidR="00955829" w:rsidRDefault="00D27CF6">
            <w:pPr>
              <w:numPr>
                <w:ilvl w:val="0"/>
                <w:numId w:val="11"/>
              </w:numPr>
              <w:spacing w:after="50"/>
              <w:ind w:left="601" w:hanging="357"/>
              <w:rPr>
                <w:rFonts w:ascii="Arial" w:hAnsi="Arial" w:cs="Arial"/>
              </w:rPr>
            </w:pPr>
            <w:r>
              <w:rPr>
                <w:rFonts w:ascii="Arial" w:hAnsi="Arial" w:cs="Arial"/>
              </w:rPr>
              <w:t>begreifen, dass Religion für einige Mitschüler ein wesentlicher Bestandteil ihres Lebens ist.</w:t>
            </w:r>
          </w:p>
          <w:p w14:paraId="020A80F2" w14:textId="77777777" w:rsidR="00955829" w:rsidRDefault="00D27CF6">
            <w:pPr>
              <w:numPr>
                <w:ilvl w:val="0"/>
                <w:numId w:val="11"/>
              </w:numPr>
              <w:spacing w:after="50"/>
              <w:ind w:left="601" w:hanging="357"/>
              <w:rPr>
                <w:rFonts w:ascii="Arial" w:hAnsi="Arial" w:cs="Arial"/>
              </w:rPr>
            </w:pPr>
            <w:r>
              <w:rPr>
                <w:rFonts w:ascii="Arial" w:hAnsi="Arial" w:cs="Arial"/>
              </w:rPr>
              <w:t>Elemente der wichtigsten Weltreligionen verstehen, wiedergeben und in altersgemäßer Weise Verständnis zeigen für deren Bedeutung im Leben eines religiösen Menschen.</w:t>
            </w:r>
          </w:p>
          <w:p w14:paraId="68016C4C" w14:textId="77777777" w:rsidR="00955829" w:rsidRDefault="00D27CF6">
            <w:pPr>
              <w:numPr>
                <w:ilvl w:val="0"/>
                <w:numId w:val="11"/>
              </w:numPr>
              <w:spacing w:after="50"/>
              <w:ind w:left="601" w:hanging="357"/>
              <w:rPr>
                <w:rFonts w:ascii="Arial" w:hAnsi="Arial" w:cs="Arial"/>
              </w:rPr>
            </w:pPr>
            <w:r>
              <w:rPr>
                <w:rFonts w:ascii="Arial" w:hAnsi="Arial" w:cs="Arial"/>
              </w:rPr>
              <w:t>grundlegende Menschheitsfragen wahrnehmen (z.B. die Frage nach Gott und dem richtigen Leben, die Sehnsucht nach Frieden und Erlösung und die Suche nach einer Sinnhaftigkeit im Leben).</w:t>
            </w:r>
          </w:p>
          <w:p w14:paraId="19A49C25" w14:textId="77777777" w:rsidR="00955829" w:rsidRDefault="00D27CF6">
            <w:pPr>
              <w:numPr>
                <w:ilvl w:val="0"/>
                <w:numId w:val="11"/>
              </w:numPr>
              <w:spacing w:after="50"/>
              <w:ind w:left="601" w:hanging="357"/>
              <w:rPr>
                <w:rFonts w:ascii="Arial" w:hAnsi="Arial" w:cs="Arial"/>
              </w:rPr>
            </w:pPr>
            <w:r>
              <w:rPr>
                <w:rFonts w:ascii="Arial" w:hAnsi="Arial" w:cs="Arial"/>
              </w:rPr>
              <w:t>ihre Achtung gegenüber der weltanschaulichen Überzeugung anderer zum Ausdruck bringen.</w:t>
            </w:r>
          </w:p>
          <w:p w14:paraId="5B06FD93" w14:textId="77777777" w:rsidR="00955829" w:rsidRDefault="00D27CF6">
            <w:pPr>
              <w:numPr>
                <w:ilvl w:val="0"/>
                <w:numId w:val="11"/>
              </w:numPr>
              <w:spacing w:after="50"/>
              <w:ind w:left="601" w:hanging="357"/>
              <w:rPr>
                <w:rFonts w:ascii="Arial" w:hAnsi="Arial" w:cs="Arial"/>
              </w:rPr>
            </w:pPr>
            <w:r>
              <w:rPr>
                <w:rFonts w:ascii="Arial" w:hAnsi="Arial" w:cs="Arial"/>
              </w:rPr>
              <w:t>Götterwelten außerhalb der Weltreligionen erkennen und zuordnen.</w:t>
            </w:r>
          </w:p>
          <w:p w14:paraId="363ACAD7" w14:textId="77777777" w:rsidR="00955829" w:rsidRDefault="00D27CF6">
            <w:pPr>
              <w:numPr>
                <w:ilvl w:val="0"/>
                <w:numId w:val="11"/>
              </w:numPr>
              <w:spacing w:after="50"/>
              <w:ind w:left="601" w:hanging="357"/>
            </w:pPr>
            <w:r>
              <w:rPr>
                <w:rFonts w:ascii="Arial" w:hAnsi="Arial" w:cs="Arial"/>
              </w:rPr>
              <w:t>Hintergründe und Vertiefung der Bräuche zu Festen und Feiertagen in Deutschland erkennen und benennen.</w:t>
            </w:r>
          </w:p>
          <w:p w14:paraId="08847D2A" w14:textId="77777777" w:rsidR="00955829" w:rsidRDefault="00D27CF6">
            <w:pPr>
              <w:numPr>
                <w:ilvl w:val="0"/>
                <w:numId w:val="11"/>
              </w:numPr>
              <w:spacing w:after="50"/>
              <w:ind w:left="601" w:hanging="357"/>
              <w:rPr>
                <w:rFonts w:ascii="Arial" w:hAnsi="Arial" w:cs="Arial"/>
              </w:rPr>
            </w:pPr>
            <w:r>
              <w:rPr>
                <w:rFonts w:ascii="Arial" w:hAnsi="Arial" w:cs="Arial"/>
              </w:rPr>
              <w:t>die Entstehung abergläubischer Verhaltensweisen und die Bedeutung für das moderne Leben erfassen.</w:t>
            </w:r>
          </w:p>
          <w:p w14:paraId="5DC26CAD" w14:textId="77777777" w:rsidR="00955829" w:rsidRDefault="00D27CF6">
            <w:pPr>
              <w:numPr>
                <w:ilvl w:val="0"/>
                <w:numId w:val="11"/>
              </w:numPr>
              <w:spacing w:after="50"/>
              <w:ind w:left="601" w:hanging="357"/>
              <w:rPr>
                <w:rFonts w:ascii="Arial" w:hAnsi="Arial" w:cs="Arial"/>
              </w:rPr>
            </w:pPr>
            <w:r>
              <w:rPr>
                <w:rFonts w:ascii="Arial" w:hAnsi="Arial" w:cs="Arial"/>
              </w:rPr>
              <w:t>ihre Erfahrungen mit denen in religiösen und kulturellen Erzählungen in Zusammenhang bringen.</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14:paraId="06D02070" w14:textId="77777777" w:rsidR="00955829" w:rsidRDefault="00D27CF6">
            <w:pPr>
              <w:spacing w:before="50" w:after="50"/>
              <w:rPr>
                <w:rFonts w:ascii="Arial" w:hAnsi="Arial" w:cs="Arial"/>
              </w:rPr>
            </w:pPr>
            <w:r>
              <w:rPr>
                <w:rFonts w:ascii="Arial" w:hAnsi="Arial" w:cs="Arial"/>
              </w:rPr>
              <w:t xml:space="preserve">Jahrgangsstufe 3: </w:t>
            </w:r>
          </w:p>
          <w:p w14:paraId="79791844" w14:textId="77777777" w:rsidR="00955829" w:rsidRPr="00CC56B7" w:rsidRDefault="00D27CF6">
            <w:pPr>
              <w:numPr>
                <w:ilvl w:val="0"/>
                <w:numId w:val="8"/>
              </w:numPr>
              <w:spacing w:after="50"/>
              <w:ind w:left="601" w:hanging="357"/>
              <w:rPr>
                <w:rFonts w:ascii="Arial" w:hAnsi="Arial" w:cs="Arial"/>
              </w:rPr>
            </w:pPr>
            <w:r w:rsidRPr="00CC56B7">
              <w:rPr>
                <w:rFonts w:ascii="Arial" w:hAnsi="Arial" w:cs="Arial"/>
              </w:rPr>
              <w:t>Brauchtum des Oster- und Weihnachtsfestes</w:t>
            </w:r>
          </w:p>
          <w:p w14:paraId="35A4CFA8" w14:textId="77777777" w:rsidR="00CC56B7" w:rsidRPr="00CC56B7" w:rsidRDefault="00CC56B7">
            <w:pPr>
              <w:numPr>
                <w:ilvl w:val="0"/>
                <w:numId w:val="8"/>
              </w:numPr>
              <w:spacing w:after="50"/>
              <w:ind w:left="601" w:hanging="357"/>
              <w:rPr>
                <w:rFonts w:ascii="Arial" w:hAnsi="Arial" w:cs="Arial"/>
              </w:rPr>
            </w:pPr>
            <w:r w:rsidRPr="00CC56B7">
              <w:rPr>
                <w:rFonts w:ascii="Arial" w:hAnsi="Arial" w:cs="Arial"/>
              </w:rPr>
              <w:t>Glück</w:t>
            </w:r>
          </w:p>
          <w:p w14:paraId="0EBF29B0" w14:textId="77777777" w:rsidR="00955829" w:rsidRPr="00CC56B7" w:rsidRDefault="00D27CF6">
            <w:pPr>
              <w:numPr>
                <w:ilvl w:val="0"/>
                <w:numId w:val="8"/>
              </w:numPr>
              <w:spacing w:after="50"/>
              <w:ind w:left="601" w:hanging="357"/>
              <w:rPr>
                <w:rFonts w:ascii="Arial" w:hAnsi="Arial" w:cs="Arial"/>
                <w:i/>
                <w:sz w:val="18"/>
                <w:szCs w:val="18"/>
              </w:rPr>
            </w:pPr>
            <w:r w:rsidRPr="00CC56B7">
              <w:rPr>
                <w:rFonts w:ascii="Arial" w:hAnsi="Arial" w:cs="Arial"/>
                <w:i/>
                <w:sz w:val="18"/>
                <w:szCs w:val="18"/>
              </w:rPr>
              <w:t xml:space="preserve">Lichterfeste in aller Welt (z.B. </w:t>
            </w:r>
            <w:proofErr w:type="spellStart"/>
            <w:r w:rsidRPr="00CC56B7">
              <w:rPr>
                <w:rFonts w:ascii="Arial" w:hAnsi="Arial" w:cs="Arial"/>
                <w:i/>
                <w:sz w:val="18"/>
                <w:szCs w:val="18"/>
              </w:rPr>
              <w:t>Luciafest</w:t>
            </w:r>
            <w:proofErr w:type="spellEnd"/>
            <w:r w:rsidRPr="00CC56B7">
              <w:rPr>
                <w:rFonts w:ascii="Arial" w:hAnsi="Arial" w:cs="Arial"/>
                <w:i/>
                <w:sz w:val="18"/>
                <w:szCs w:val="18"/>
              </w:rPr>
              <w:t>, Chanukka,…)</w:t>
            </w:r>
          </w:p>
          <w:p w14:paraId="56AF0D9E" w14:textId="77777777" w:rsidR="00955829" w:rsidRPr="00CC56B7" w:rsidRDefault="00D27CF6">
            <w:pPr>
              <w:numPr>
                <w:ilvl w:val="0"/>
                <w:numId w:val="8"/>
              </w:numPr>
              <w:spacing w:after="50"/>
              <w:ind w:left="601" w:hanging="357"/>
              <w:rPr>
                <w:rFonts w:ascii="Arial" w:hAnsi="Arial" w:cs="Arial"/>
                <w:i/>
                <w:sz w:val="18"/>
                <w:szCs w:val="18"/>
              </w:rPr>
            </w:pPr>
            <w:r w:rsidRPr="00CC56B7">
              <w:rPr>
                <w:rFonts w:ascii="Arial" w:hAnsi="Arial" w:cs="Arial"/>
                <w:i/>
                <w:sz w:val="18"/>
                <w:szCs w:val="18"/>
              </w:rPr>
              <w:t>religiös geprägte Zeiten der Entbehrung und ihre Bedeutung (Fastenzeit, Ramadan)</w:t>
            </w:r>
          </w:p>
          <w:p w14:paraId="14AA4795" w14:textId="77777777" w:rsidR="00955829" w:rsidRPr="00CC56B7" w:rsidRDefault="00D27CF6">
            <w:pPr>
              <w:numPr>
                <w:ilvl w:val="0"/>
                <w:numId w:val="8"/>
              </w:numPr>
              <w:spacing w:after="50"/>
              <w:ind w:left="601" w:hanging="357"/>
              <w:rPr>
                <w:rFonts w:ascii="Arial" w:hAnsi="Arial" w:cs="Arial"/>
                <w:i/>
                <w:sz w:val="18"/>
                <w:szCs w:val="18"/>
              </w:rPr>
            </w:pPr>
            <w:proofErr w:type="spellStart"/>
            <w:r w:rsidRPr="00CC56B7">
              <w:rPr>
                <w:rFonts w:ascii="Arial" w:hAnsi="Arial" w:cs="Arial"/>
                <w:i/>
                <w:sz w:val="18"/>
                <w:szCs w:val="18"/>
              </w:rPr>
              <w:t>Jahresfestekreis</w:t>
            </w:r>
            <w:proofErr w:type="spellEnd"/>
            <w:r w:rsidRPr="00CC56B7">
              <w:rPr>
                <w:rFonts w:ascii="Arial" w:hAnsi="Arial" w:cs="Arial"/>
                <w:i/>
                <w:sz w:val="18"/>
                <w:szCs w:val="18"/>
              </w:rPr>
              <w:t>, inkl. nichtreligiöser Feier- und Festtage in Deutschland (Tag der Arbeit, Muttertag usw.)</w:t>
            </w:r>
          </w:p>
          <w:p w14:paraId="6388E928" w14:textId="77777777" w:rsidR="00955829" w:rsidRPr="00CC56B7" w:rsidRDefault="00D27CF6">
            <w:pPr>
              <w:numPr>
                <w:ilvl w:val="0"/>
                <w:numId w:val="5"/>
              </w:numPr>
              <w:spacing w:after="50"/>
              <w:ind w:left="601" w:hanging="357"/>
              <w:rPr>
                <w:rFonts w:ascii="Arial" w:hAnsi="Arial" w:cs="Arial"/>
                <w:i/>
                <w:sz w:val="18"/>
                <w:szCs w:val="18"/>
              </w:rPr>
            </w:pPr>
            <w:r w:rsidRPr="00CC56B7">
              <w:rPr>
                <w:rFonts w:ascii="Arial" w:hAnsi="Arial" w:cs="Arial"/>
                <w:i/>
                <w:sz w:val="18"/>
                <w:szCs w:val="18"/>
              </w:rPr>
              <w:t>Bedeutungen und Lehren aus Sagen, Märchen, rel. Erzählungen</w:t>
            </w:r>
          </w:p>
          <w:p w14:paraId="16658F0E" w14:textId="77777777" w:rsidR="00955829" w:rsidRDefault="00955829">
            <w:pPr>
              <w:spacing w:after="50"/>
              <w:rPr>
                <w:rFonts w:ascii="Arial" w:hAnsi="Arial" w:cs="Arial"/>
                <w:sz w:val="8"/>
              </w:rPr>
            </w:pPr>
          </w:p>
          <w:p w14:paraId="512DD8A9" w14:textId="77777777" w:rsidR="00955829" w:rsidRDefault="00D27CF6">
            <w:pPr>
              <w:spacing w:after="50"/>
              <w:rPr>
                <w:rFonts w:ascii="Arial" w:hAnsi="Arial" w:cs="Arial"/>
              </w:rPr>
            </w:pPr>
            <w:r>
              <w:rPr>
                <w:rFonts w:ascii="Arial" w:hAnsi="Arial" w:cs="Arial"/>
              </w:rPr>
              <w:t xml:space="preserve">Jahrgangsstufe 4: </w:t>
            </w:r>
          </w:p>
          <w:p w14:paraId="66DDBDA8" w14:textId="77777777" w:rsidR="00955829" w:rsidRPr="00CC56B7" w:rsidRDefault="00D27CF6">
            <w:pPr>
              <w:numPr>
                <w:ilvl w:val="0"/>
                <w:numId w:val="2"/>
              </w:numPr>
              <w:shd w:val="clear" w:color="auto" w:fill="FFFFFF"/>
              <w:spacing w:after="50"/>
              <w:ind w:left="601" w:hanging="357"/>
              <w:rPr>
                <w:rFonts w:ascii="Arial" w:hAnsi="Arial" w:cs="Arial"/>
              </w:rPr>
            </w:pPr>
            <w:r w:rsidRPr="00CC56B7">
              <w:rPr>
                <w:rFonts w:ascii="Arial" w:hAnsi="Arial" w:cs="Arial"/>
              </w:rPr>
              <w:t>typische Merkmale der wichtigsten Weltreligione</w:t>
            </w:r>
            <w:r w:rsidR="00CC56B7" w:rsidRPr="00CC56B7">
              <w:rPr>
                <w:rFonts w:ascii="Arial" w:hAnsi="Arial" w:cs="Arial"/>
              </w:rPr>
              <w:t>n (</w:t>
            </w:r>
            <w:r w:rsidRPr="00CC56B7">
              <w:rPr>
                <w:rFonts w:ascii="Arial" w:hAnsi="Arial" w:cs="Arial"/>
              </w:rPr>
              <w:t xml:space="preserve"> z. B. Räume religiöser Begegnung, heilige Schriften, Gebete,</w:t>
            </w:r>
            <w:r w:rsidR="00CC56B7">
              <w:rPr>
                <w:rFonts w:ascii="Arial" w:hAnsi="Arial" w:cs="Arial"/>
              </w:rPr>
              <w:t xml:space="preserve"> Feste</w:t>
            </w:r>
            <w:r w:rsidRPr="00CC56B7">
              <w:rPr>
                <w:rFonts w:ascii="Arial" w:hAnsi="Arial" w:cs="Arial"/>
              </w:rPr>
              <w:t xml:space="preserve"> Gebote und Regeln…)</w:t>
            </w:r>
          </w:p>
          <w:p w14:paraId="63C1D64E" w14:textId="77777777" w:rsidR="00955829" w:rsidRPr="00CC56B7" w:rsidRDefault="00D27CF6">
            <w:pPr>
              <w:numPr>
                <w:ilvl w:val="0"/>
                <w:numId w:val="2"/>
              </w:numPr>
              <w:shd w:val="clear" w:color="auto" w:fill="FFFFFF"/>
              <w:spacing w:after="50"/>
              <w:ind w:left="601" w:hanging="357"/>
              <w:rPr>
                <w:rFonts w:ascii="Arial" w:hAnsi="Arial" w:cs="Arial"/>
              </w:rPr>
            </w:pPr>
            <w:r w:rsidRPr="00CC56B7">
              <w:rPr>
                <w:rFonts w:ascii="Arial" w:hAnsi="Arial" w:cs="Arial"/>
              </w:rPr>
              <w:t>Gemeinsamkeiten der verschiedenen Religionen (z.B. Frage nach Gott und dem richtigen Leben…)</w:t>
            </w:r>
          </w:p>
          <w:p w14:paraId="1E476D57" w14:textId="77777777" w:rsidR="00955829" w:rsidRPr="00CC56B7" w:rsidRDefault="00D27CF6">
            <w:pPr>
              <w:numPr>
                <w:ilvl w:val="0"/>
                <w:numId w:val="2"/>
              </w:numPr>
              <w:shd w:val="clear" w:color="auto" w:fill="FFFFFF"/>
              <w:spacing w:after="50"/>
              <w:ind w:left="601" w:hanging="357"/>
              <w:rPr>
                <w:rFonts w:ascii="Arial" w:hAnsi="Arial" w:cs="Arial"/>
              </w:rPr>
            </w:pPr>
            <w:r w:rsidRPr="00CC56B7">
              <w:rPr>
                <w:rFonts w:ascii="Arial" w:hAnsi="Arial" w:cs="Arial"/>
              </w:rPr>
              <w:t xml:space="preserve">Toleranz anderen Religionen gegenüber </w:t>
            </w:r>
          </w:p>
          <w:p w14:paraId="353A77E0" w14:textId="77777777" w:rsidR="00955829" w:rsidRPr="00CC56B7" w:rsidRDefault="00D27CF6">
            <w:pPr>
              <w:numPr>
                <w:ilvl w:val="0"/>
                <w:numId w:val="2"/>
              </w:numPr>
              <w:shd w:val="clear" w:color="auto" w:fill="FFFFFF"/>
              <w:spacing w:after="50"/>
              <w:ind w:left="601" w:hanging="357"/>
              <w:rPr>
                <w:rFonts w:ascii="Arial" w:hAnsi="Arial" w:cs="Arial"/>
                <w:i/>
                <w:sz w:val="18"/>
                <w:szCs w:val="18"/>
              </w:rPr>
            </w:pPr>
            <w:r w:rsidRPr="00CC56B7">
              <w:rPr>
                <w:rFonts w:ascii="Arial" w:hAnsi="Arial" w:cs="Arial"/>
                <w:i/>
                <w:sz w:val="18"/>
                <w:szCs w:val="18"/>
              </w:rPr>
              <w:t xml:space="preserve">Traditionen und Feste in anderen Ländern (einzigartige Feste (z.B. </w:t>
            </w:r>
            <w:proofErr w:type="spellStart"/>
            <w:r w:rsidRPr="00CC56B7">
              <w:rPr>
                <w:rFonts w:ascii="Arial" w:hAnsi="Arial" w:cs="Arial"/>
                <w:i/>
                <w:sz w:val="18"/>
                <w:szCs w:val="18"/>
              </w:rPr>
              <w:t>Holi</w:t>
            </w:r>
            <w:proofErr w:type="spellEnd"/>
            <w:r w:rsidRPr="00CC56B7">
              <w:rPr>
                <w:rFonts w:ascii="Arial" w:hAnsi="Arial" w:cs="Arial"/>
                <w:i/>
                <w:sz w:val="18"/>
                <w:szCs w:val="18"/>
              </w:rPr>
              <w:t>) oder verschiedene Bräuche desselben Fests (z.B. Karneval))</w:t>
            </w:r>
          </w:p>
          <w:p w14:paraId="1F159AFA" w14:textId="77777777" w:rsidR="00955829" w:rsidRPr="00CC56B7" w:rsidRDefault="00D27CF6">
            <w:pPr>
              <w:numPr>
                <w:ilvl w:val="0"/>
                <w:numId w:val="2"/>
              </w:numPr>
              <w:shd w:val="clear" w:color="auto" w:fill="FFFFFF"/>
              <w:spacing w:after="50"/>
              <w:ind w:left="601" w:hanging="357"/>
              <w:rPr>
                <w:i/>
                <w:sz w:val="18"/>
                <w:szCs w:val="18"/>
              </w:rPr>
            </w:pPr>
            <w:r w:rsidRPr="00CC56B7">
              <w:rPr>
                <w:rFonts w:ascii="Arial" w:hAnsi="Arial" w:cs="Arial"/>
                <w:i/>
                <w:sz w:val="18"/>
                <w:szCs w:val="18"/>
              </w:rPr>
              <w:t xml:space="preserve">Traditionen des Aberglaubens (Sternenbilder, „13“ als Unglücksbringer </w:t>
            </w:r>
            <w:proofErr w:type="spellStart"/>
            <w:r w:rsidRPr="00CC56B7">
              <w:rPr>
                <w:rFonts w:ascii="Arial" w:hAnsi="Arial" w:cs="Arial"/>
                <w:i/>
                <w:sz w:val="18"/>
                <w:szCs w:val="18"/>
              </w:rPr>
              <w:t>u.ä.</w:t>
            </w:r>
            <w:proofErr w:type="spellEnd"/>
            <w:r w:rsidRPr="00CC56B7">
              <w:rPr>
                <w:rFonts w:ascii="Arial" w:hAnsi="Arial" w:cs="Arial"/>
                <w:i/>
                <w:sz w:val="18"/>
                <w:szCs w:val="18"/>
              </w:rPr>
              <w:t xml:space="preserve">), Hexen in der Geschichte </w:t>
            </w:r>
          </w:p>
          <w:p w14:paraId="1AE7310E" w14:textId="77777777" w:rsidR="00955829" w:rsidRDefault="00D27CF6">
            <w:pPr>
              <w:numPr>
                <w:ilvl w:val="0"/>
                <w:numId w:val="2"/>
              </w:numPr>
              <w:shd w:val="clear" w:color="auto" w:fill="FFFFFF"/>
              <w:spacing w:after="50"/>
              <w:ind w:left="601" w:hanging="357"/>
              <w:rPr>
                <w:rFonts w:ascii="Arial" w:hAnsi="Arial" w:cs="Arial"/>
              </w:rPr>
            </w:pPr>
            <w:r w:rsidRPr="00CC56B7">
              <w:rPr>
                <w:rFonts w:ascii="Arial" w:hAnsi="Arial" w:cs="Arial"/>
                <w:i/>
                <w:sz w:val="18"/>
                <w:szCs w:val="18"/>
              </w:rPr>
              <w:t>Götterwelten außerhalb der Weltreligionen (nordische Gottheiten, indische Gottheiten)</w:t>
            </w:r>
          </w:p>
        </w:tc>
      </w:tr>
    </w:tbl>
    <w:p w14:paraId="00127443" w14:textId="77777777" w:rsidR="00955829" w:rsidRDefault="00955829"/>
    <w:sectPr w:rsidR="00955829">
      <w:headerReference w:type="default" r:id="rId9"/>
      <w:pgSz w:w="16838" w:h="11906" w:orient="landscape"/>
      <w:pgMar w:top="567" w:right="567" w:bottom="284" w:left="567" w:header="227" w:footer="0"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F9474" w14:textId="77777777" w:rsidR="00611F3D" w:rsidRDefault="00611F3D">
      <w:pPr>
        <w:spacing w:after="0" w:line="240" w:lineRule="auto"/>
      </w:pPr>
      <w:r>
        <w:separator/>
      </w:r>
    </w:p>
  </w:endnote>
  <w:endnote w:type="continuationSeparator" w:id="0">
    <w:p w14:paraId="4D2F2CD0" w14:textId="77777777" w:rsidR="00611F3D" w:rsidRDefault="0061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EDE77" w14:textId="77777777" w:rsidR="00611F3D" w:rsidRDefault="00611F3D">
      <w:pPr>
        <w:spacing w:after="0" w:line="240" w:lineRule="auto"/>
      </w:pPr>
      <w:r>
        <w:separator/>
      </w:r>
    </w:p>
  </w:footnote>
  <w:footnote w:type="continuationSeparator" w:id="0">
    <w:p w14:paraId="4EAC388D" w14:textId="77777777" w:rsidR="00611F3D" w:rsidRDefault="00611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A755" w14:textId="77777777" w:rsidR="00955829" w:rsidRDefault="00D27CF6">
    <w:pPr>
      <w:pStyle w:val="Kopfzeile"/>
      <w:tabs>
        <w:tab w:val="left" w:pos="10410"/>
        <w:tab w:val="right" w:pos="15704"/>
      </w:tabs>
      <w:rPr>
        <w:rFonts w:ascii="Arial" w:hAnsi="Arial" w:cs="Arial"/>
        <w:color w:val="5B9BD5"/>
        <w:sz w:val="20"/>
      </w:rPr>
    </w:pPr>
    <w:r>
      <w:rPr>
        <w:rFonts w:ascii="Arial" w:hAnsi="Arial" w:cs="Arial"/>
        <w:color w:val="5B9BD5"/>
        <w:sz w:val="20"/>
      </w:rPr>
      <w:fldChar w:fldCharType="begin"/>
    </w:r>
    <w:r>
      <w:rPr>
        <w:rFonts w:ascii="Arial" w:hAnsi="Arial" w:cs="Arial"/>
        <w:sz w:val="20"/>
      </w:rPr>
      <w:instrText>PAGE</w:instrText>
    </w:r>
    <w:r>
      <w:rPr>
        <w:rFonts w:ascii="Arial" w:hAnsi="Arial" w:cs="Arial"/>
        <w:sz w:val="20"/>
      </w:rPr>
      <w:fldChar w:fldCharType="separate"/>
    </w:r>
    <w:r>
      <w:rPr>
        <w:rFonts w:ascii="Arial" w:hAnsi="Arial" w:cs="Arial"/>
        <w:sz w:val="20"/>
      </w:rPr>
      <w:t>2</w:t>
    </w:r>
    <w:r>
      <w:rPr>
        <w:rFonts w:ascii="Arial" w:hAnsi="Arial" w:cs="Arial"/>
        <w:sz w:val="20"/>
      </w:rPr>
      <w:fldChar w:fldCharType="end"/>
    </w:r>
    <w:r>
      <w:rPr>
        <w:rFonts w:ascii="Arial" w:eastAsia="Arial" w:hAnsi="Arial" w:cs="Arial"/>
        <w:b/>
        <w:bCs/>
        <w:color w:val="5B9BD5"/>
        <w:sz w:val="20"/>
      </w:rPr>
      <w:t xml:space="preserve"> </w:t>
    </w:r>
    <w:r>
      <w:rPr>
        <w:rFonts w:ascii="Arial" w:hAnsi="Arial" w:cs="Arial"/>
        <w:color w:val="5B9BD5"/>
        <w:sz w:val="20"/>
      </w:rPr>
      <w:t>|</w:t>
    </w:r>
    <w:r>
      <w:rPr>
        <w:rFonts w:ascii="Arial" w:hAnsi="Arial" w:cs="Arial"/>
        <w:b/>
        <w:bCs/>
        <w:color w:val="5B9BD5"/>
        <w:sz w:val="20"/>
      </w:rPr>
      <w:t xml:space="preserve"> </w:t>
    </w:r>
    <w:proofErr w:type="spellStart"/>
    <w:r>
      <w:rPr>
        <w:rFonts w:ascii="Arial" w:hAnsi="Arial" w:cs="Arial"/>
        <w:color w:val="7F7F7F"/>
        <w:spacing w:val="60"/>
        <w:sz w:val="20"/>
      </w:rPr>
      <w:t>Seite</w:t>
    </w:r>
    <w:proofErr w:type="spellEnd"/>
    <w:r>
      <w:rPr>
        <w:rFonts w:ascii="Arial" w:hAnsi="Arial" w:cs="Arial"/>
        <w:color w:val="7F7F7F"/>
        <w:spacing w:val="60"/>
        <w:sz w:val="20"/>
      </w:rPr>
      <w:t xml:space="preserve">                                                                                            </w:t>
    </w:r>
    <w:proofErr w:type="spellStart"/>
    <w:r>
      <w:rPr>
        <w:rFonts w:ascii="Arial" w:hAnsi="Arial" w:cs="Arial"/>
        <w:sz w:val="20"/>
      </w:rPr>
      <w:t>Münchhausen</w:t>
    </w:r>
    <w:proofErr w:type="spellEnd"/>
    <w:r>
      <w:rPr>
        <w:rFonts w:ascii="Arial" w:hAnsi="Arial" w:cs="Arial"/>
        <w:sz w:val="20"/>
      </w:rPr>
      <w:t xml:space="preserve">-Schule Curriculum: </w:t>
    </w:r>
    <w:proofErr w:type="spellStart"/>
    <w:r>
      <w:rPr>
        <w:rFonts w:ascii="Arial" w:hAnsi="Arial" w:cs="Arial"/>
        <w:sz w:val="20"/>
      </w:rPr>
      <w:t>Fach</w:t>
    </w:r>
    <w:proofErr w:type="spellEnd"/>
    <w:r>
      <w:rPr>
        <w:rFonts w:ascii="Arial" w:hAnsi="Arial" w:cs="Arial"/>
        <w:sz w:val="20"/>
      </w:rPr>
      <w:t xml:space="preserve"> </w:t>
    </w:r>
    <w:proofErr w:type="spellStart"/>
    <w:r>
      <w:rPr>
        <w:rFonts w:ascii="Arial" w:hAnsi="Arial" w:cs="Arial"/>
        <w:sz w:val="20"/>
      </w:rPr>
      <w:t>Ethik</w:t>
    </w:r>
    <w:proofErr w:type="spellEnd"/>
  </w:p>
  <w:p w14:paraId="1A5929AB" w14:textId="77777777" w:rsidR="00955829" w:rsidRDefault="00955829">
    <w:pPr>
      <w:pStyle w:val="Kopfzeile"/>
      <w:tabs>
        <w:tab w:val="clear" w:pos="4536"/>
        <w:tab w:val="clear" w:pos="9072"/>
        <w:tab w:val="right" w:pos="15704"/>
      </w:tabs>
      <w:rPr>
        <w:rFonts w:ascii="Arial" w:hAnsi="Arial" w:cs="Arial"/>
        <w:color w:val="5B9BD5"/>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3771" w14:textId="77777777" w:rsidR="00955829" w:rsidRDefault="00D27CF6">
    <w:pPr>
      <w:pStyle w:val="Kopfzeile"/>
      <w:tabs>
        <w:tab w:val="left" w:pos="10410"/>
        <w:tab w:val="right" w:pos="15704"/>
      </w:tabs>
      <w:rPr>
        <w:rFonts w:ascii="Arial" w:hAnsi="Arial" w:cs="Arial"/>
        <w:sz w:val="20"/>
        <w:lang w:val="de-DE"/>
      </w:rPr>
    </w:pPr>
    <w:r>
      <w:rPr>
        <w:rFonts w:ascii="Arial" w:hAnsi="Arial" w:cs="Arial"/>
        <w:color w:val="5B9BD5"/>
        <w:sz w:val="20"/>
      </w:rPr>
      <w:fldChar w:fldCharType="begin"/>
    </w:r>
    <w:r>
      <w:rPr>
        <w:rFonts w:ascii="Arial" w:hAnsi="Arial" w:cs="Arial"/>
        <w:sz w:val="20"/>
      </w:rPr>
      <w:instrText>PAGE</w:instrText>
    </w:r>
    <w:r>
      <w:rPr>
        <w:rFonts w:ascii="Arial" w:hAnsi="Arial" w:cs="Arial"/>
        <w:sz w:val="20"/>
      </w:rPr>
      <w:fldChar w:fldCharType="separate"/>
    </w:r>
    <w:r w:rsidR="00073F2B">
      <w:rPr>
        <w:rFonts w:ascii="Arial" w:hAnsi="Arial" w:cs="Arial"/>
        <w:noProof/>
        <w:sz w:val="20"/>
      </w:rPr>
      <w:t>1</w:t>
    </w:r>
    <w:r>
      <w:rPr>
        <w:rFonts w:ascii="Arial" w:hAnsi="Arial" w:cs="Arial"/>
        <w:sz w:val="20"/>
      </w:rPr>
      <w:fldChar w:fldCharType="end"/>
    </w:r>
    <w:r>
      <w:rPr>
        <w:rFonts w:ascii="Arial" w:eastAsia="Arial" w:hAnsi="Arial" w:cs="Arial"/>
        <w:b/>
        <w:bCs/>
        <w:color w:val="5B9BD5"/>
        <w:sz w:val="20"/>
      </w:rPr>
      <w:t xml:space="preserve"> </w:t>
    </w:r>
    <w:r>
      <w:rPr>
        <w:rFonts w:ascii="Arial" w:hAnsi="Arial" w:cs="Arial"/>
        <w:color w:val="5B9BD5"/>
        <w:sz w:val="20"/>
      </w:rPr>
      <w:t>|</w:t>
    </w:r>
    <w:r>
      <w:rPr>
        <w:rFonts w:ascii="Arial" w:hAnsi="Arial" w:cs="Arial"/>
        <w:b/>
        <w:bCs/>
        <w:color w:val="5B9BD5"/>
        <w:sz w:val="20"/>
      </w:rPr>
      <w:t xml:space="preserve"> </w:t>
    </w:r>
    <w:proofErr w:type="spellStart"/>
    <w:r>
      <w:rPr>
        <w:rFonts w:ascii="Arial" w:hAnsi="Arial" w:cs="Arial"/>
        <w:color w:val="7F7F7F"/>
        <w:spacing w:val="60"/>
        <w:sz w:val="20"/>
      </w:rPr>
      <w:t>Seite</w:t>
    </w:r>
    <w:proofErr w:type="spellEnd"/>
    <w:r>
      <w:rPr>
        <w:rFonts w:ascii="Arial" w:hAnsi="Arial" w:cs="Arial"/>
        <w:color w:val="7F7F7F"/>
        <w:spacing w:val="60"/>
        <w:sz w:val="20"/>
      </w:rPr>
      <w:t xml:space="preserve">                                        </w:t>
    </w:r>
    <w:r>
      <w:rPr>
        <w:rFonts w:ascii="Arial" w:hAnsi="Arial" w:cs="Arial"/>
        <w:color w:val="7F7F7F"/>
        <w:spacing w:val="60"/>
        <w:sz w:val="20"/>
        <w:lang w:val="de-DE"/>
      </w:rPr>
      <w:t xml:space="preserve"> </w:t>
    </w:r>
    <w:r>
      <w:rPr>
        <w:rFonts w:ascii="Arial" w:hAnsi="Arial" w:cs="Arial"/>
        <w:color w:val="7F7F7F"/>
        <w:spacing w:val="60"/>
        <w:sz w:val="20"/>
      </w:rPr>
      <w:t xml:space="preserve">   </w:t>
    </w:r>
    <w:proofErr w:type="spellStart"/>
    <w:r>
      <w:rPr>
        <w:rFonts w:ascii="Arial" w:hAnsi="Arial" w:cs="Arial"/>
        <w:sz w:val="20"/>
      </w:rPr>
      <w:t>Münchhausen</w:t>
    </w:r>
    <w:proofErr w:type="spellEnd"/>
    <w:r>
      <w:rPr>
        <w:rFonts w:ascii="Arial" w:hAnsi="Arial" w:cs="Arial"/>
        <w:sz w:val="20"/>
      </w:rPr>
      <w:t xml:space="preserve">-Schule Curriculum: </w:t>
    </w:r>
    <w:proofErr w:type="spellStart"/>
    <w:r>
      <w:rPr>
        <w:rFonts w:ascii="Arial" w:hAnsi="Arial" w:cs="Arial"/>
        <w:sz w:val="20"/>
      </w:rPr>
      <w:t>Fach</w:t>
    </w:r>
    <w:proofErr w:type="spellEnd"/>
    <w:r>
      <w:rPr>
        <w:rFonts w:ascii="Arial" w:hAnsi="Arial" w:cs="Arial"/>
        <w:sz w:val="20"/>
      </w:rPr>
      <w:t xml:space="preserve"> </w:t>
    </w:r>
    <w:proofErr w:type="spellStart"/>
    <w:r>
      <w:rPr>
        <w:rFonts w:ascii="Arial" w:hAnsi="Arial" w:cs="Arial"/>
        <w:sz w:val="20"/>
      </w:rPr>
      <w:t>Ethik</w:t>
    </w:r>
    <w:proofErr w:type="spellEnd"/>
  </w:p>
  <w:p w14:paraId="3D3AB31B" w14:textId="77777777" w:rsidR="00955829" w:rsidRDefault="00955829">
    <w:pPr>
      <w:pStyle w:val="Kopfzeile"/>
      <w:tabs>
        <w:tab w:val="left" w:pos="10410"/>
        <w:tab w:val="right" w:pos="15704"/>
      </w:tabs>
      <w:rPr>
        <w:rFonts w:ascii="Arial" w:hAnsi="Arial" w:cs="Arial"/>
        <w:color w:val="5B9BD5"/>
        <w:sz w:val="14"/>
        <w:szCs w:val="10"/>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0761" w14:textId="77777777" w:rsidR="00955829" w:rsidRDefault="00D27CF6">
    <w:pPr>
      <w:pStyle w:val="Kopfzeile"/>
      <w:tabs>
        <w:tab w:val="left" w:pos="10410"/>
        <w:tab w:val="right" w:pos="15704"/>
      </w:tabs>
    </w:pPr>
    <w:r>
      <w:rPr>
        <w:rFonts w:ascii="Arial" w:hAnsi="Arial" w:cs="Arial"/>
        <w:color w:val="5B9BD5"/>
        <w:sz w:val="20"/>
      </w:rPr>
      <w:fldChar w:fldCharType="begin"/>
    </w:r>
    <w:r>
      <w:rPr>
        <w:rFonts w:ascii="Arial" w:hAnsi="Arial" w:cs="Arial"/>
        <w:sz w:val="20"/>
      </w:rPr>
      <w:instrText>PAGE</w:instrText>
    </w:r>
    <w:r>
      <w:rPr>
        <w:rFonts w:ascii="Arial" w:hAnsi="Arial" w:cs="Arial"/>
        <w:sz w:val="20"/>
      </w:rPr>
      <w:fldChar w:fldCharType="separate"/>
    </w:r>
    <w:r w:rsidR="009017CD">
      <w:rPr>
        <w:rFonts w:ascii="Arial" w:hAnsi="Arial" w:cs="Arial"/>
        <w:noProof/>
        <w:sz w:val="20"/>
      </w:rPr>
      <w:t>6</w:t>
    </w:r>
    <w:r>
      <w:rPr>
        <w:rFonts w:ascii="Arial" w:hAnsi="Arial" w:cs="Arial"/>
        <w:sz w:val="20"/>
      </w:rPr>
      <w:fldChar w:fldCharType="end"/>
    </w:r>
    <w:r>
      <w:rPr>
        <w:rFonts w:ascii="Arial" w:eastAsia="Arial" w:hAnsi="Arial" w:cs="Arial"/>
        <w:b/>
        <w:bCs/>
        <w:color w:val="5B9BD5"/>
        <w:sz w:val="20"/>
      </w:rPr>
      <w:t xml:space="preserve"> </w:t>
    </w:r>
    <w:r>
      <w:rPr>
        <w:rFonts w:ascii="Arial" w:hAnsi="Arial" w:cs="Arial"/>
        <w:color w:val="5B9BD5"/>
        <w:sz w:val="20"/>
      </w:rPr>
      <w:t>|</w:t>
    </w:r>
    <w:r>
      <w:rPr>
        <w:rFonts w:ascii="Arial" w:hAnsi="Arial" w:cs="Arial"/>
        <w:b/>
        <w:bCs/>
        <w:color w:val="5B9BD5"/>
        <w:sz w:val="20"/>
      </w:rPr>
      <w:t xml:space="preserve"> </w:t>
    </w:r>
    <w:proofErr w:type="spellStart"/>
    <w:r>
      <w:rPr>
        <w:rFonts w:ascii="Arial" w:hAnsi="Arial" w:cs="Arial"/>
        <w:color w:val="7F7F7F"/>
        <w:spacing w:val="60"/>
        <w:sz w:val="20"/>
      </w:rPr>
      <w:t>Seite</w:t>
    </w:r>
    <w:proofErr w:type="spellEnd"/>
    <w:r>
      <w:rPr>
        <w:rFonts w:ascii="Arial" w:hAnsi="Arial" w:cs="Arial"/>
        <w:color w:val="7F7F7F"/>
        <w:spacing w:val="60"/>
        <w:sz w:val="20"/>
      </w:rPr>
      <w:t xml:space="preserve">                                                                                            </w:t>
    </w:r>
    <w:proofErr w:type="spellStart"/>
    <w:r>
      <w:rPr>
        <w:rFonts w:ascii="Arial" w:hAnsi="Arial" w:cs="Arial"/>
        <w:sz w:val="20"/>
      </w:rPr>
      <w:t>Münchhausen</w:t>
    </w:r>
    <w:proofErr w:type="spellEnd"/>
    <w:r>
      <w:rPr>
        <w:rFonts w:ascii="Arial" w:hAnsi="Arial" w:cs="Arial"/>
        <w:sz w:val="20"/>
      </w:rPr>
      <w:t xml:space="preserve">-Schule Curriculum: </w:t>
    </w:r>
    <w:proofErr w:type="spellStart"/>
    <w:r>
      <w:rPr>
        <w:rFonts w:ascii="Arial" w:hAnsi="Arial" w:cs="Arial"/>
        <w:sz w:val="20"/>
      </w:rPr>
      <w:t>Fach</w:t>
    </w:r>
    <w:proofErr w:type="spellEnd"/>
    <w:r>
      <w:rPr>
        <w:rFonts w:ascii="Arial" w:hAnsi="Arial" w:cs="Arial"/>
        <w:sz w:val="20"/>
      </w:rPr>
      <w:t xml:space="preserve"> </w:t>
    </w:r>
    <w:proofErr w:type="spellStart"/>
    <w:r>
      <w:rPr>
        <w:rFonts w:ascii="Arial" w:hAnsi="Arial" w:cs="Arial"/>
        <w:sz w:val="20"/>
      </w:rPr>
      <w:t>Ethik</w:t>
    </w:r>
    <w:proofErr w:type="spellEnd"/>
  </w:p>
  <w:p w14:paraId="338301A2" w14:textId="77777777" w:rsidR="00955829" w:rsidRDefault="00955829">
    <w:pPr>
      <w:pStyle w:val="Kopfzeile"/>
      <w:tabs>
        <w:tab w:val="clear" w:pos="4536"/>
        <w:tab w:val="clear" w:pos="9072"/>
        <w:tab w:val="right" w:pos="15704"/>
      </w:tabs>
      <w:rPr>
        <w:rFonts w:ascii="Arial" w:hAnsi="Arial" w:cs="Arial"/>
        <w:color w:val="5B9BD5"/>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8268A"/>
    <w:multiLevelType w:val="multilevel"/>
    <w:tmpl w:val="7F5EC0F8"/>
    <w:lvl w:ilvl="0">
      <w:start w:val="1"/>
      <w:numFmt w:val="bullet"/>
      <w:lvlText w:val=""/>
      <w:lvlJc w:val="left"/>
      <w:pPr>
        <w:ind w:left="720" w:hanging="360"/>
      </w:pPr>
      <w:rPr>
        <w:rFonts w:ascii="Symbol" w:hAnsi="Symbol" w:cs="Symbol" w:hint="default"/>
        <w:shd w:val="clear" w:color="auto" w:fill="FFFFFF"/>
        <w:lang w:eastAsia="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FE0065"/>
    <w:multiLevelType w:val="multilevel"/>
    <w:tmpl w:val="9A2C11D0"/>
    <w:lvl w:ilvl="0">
      <w:start w:val="1"/>
      <w:numFmt w:val="bullet"/>
      <w:lvlText w:val=""/>
      <w:lvlJc w:val="left"/>
      <w:pPr>
        <w:ind w:left="720" w:hanging="360"/>
      </w:pPr>
      <w:rPr>
        <w:rFonts w:ascii="Symbol" w:hAnsi="Symbol" w:cs="Symbol" w:hint="default"/>
        <w:lang w:eastAsia="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B5E9C"/>
    <w:multiLevelType w:val="hybridMultilevel"/>
    <w:tmpl w:val="81F03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AF6826"/>
    <w:multiLevelType w:val="multilevel"/>
    <w:tmpl w:val="987A183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7041F1"/>
    <w:multiLevelType w:val="multilevel"/>
    <w:tmpl w:val="E0B4E5D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5D2E24"/>
    <w:multiLevelType w:val="multilevel"/>
    <w:tmpl w:val="A3C67CE8"/>
    <w:lvl w:ilvl="0">
      <w:start w:val="1"/>
      <w:numFmt w:val="bullet"/>
      <w:lvlText w:val=""/>
      <w:lvlJc w:val="left"/>
      <w:pPr>
        <w:ind w:left="720" w:hanging="360"/>
      </w:pPr>
      <w:rPr>
        <w:rFonts w:ascii="Symbol" w:hAnsi="Symbol" w:cs="Symbol" w:hint="default"/>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9B06FE"/>
    <w:multiLevelType w:val="multilevel"/>
    <w:tmpl w:val="DDDA8040"/>
    <w:lvl w:ilvl="0">
      <w:start w:val="1"/>
      <w:numFmt w:val="bullet"/>
      <w:lvlText w:val=""/>
      <w:lvlJc w:val="left"/>
      <w:pPr>
        <w:ind w:left="720" w:hanging="360"/>
      </w:pPr>
      <w:rPr>
        <w:rFonts w:ascii="Symbol" w:hAnsi="Symbol" w:cs="Symbol" w:hint="default"/>
        <w:lang w:eastAsia="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5E621A"/>
    <w:multiLevelType w:val="multilevel"/>
    <w:tmpl w:val="AA8AEA7E"/>
    <w:lvl w:ilvl="0">
      <w:start w:val="1"/>
      <w:numFmt w:val="bullet"/>
      <w:lvlText w:val=""/>
      <w:lvlJc w:val="left"/>
      <w:pPr>
        <w:ind w:left="720" w:hanging="360"/>
      </w:pPr>
      <w:rPr>
        <w:rFonts w:ascii="Symbol" w:hAnsi="Symbol" w:cs="Symbol" w:hint="default"/>
        <w:shd w:val="clear" w:color="auto" w:fill="FFFFFF"/>
        <w:lang w:eastAsia="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9C3D14"/>
    <w:multiLevelType w:val="multilevel"/>
    <w:tmpl w:val="C07C0E28"/>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D340BF5"/>
    <w:multiLevelType w:val="hybridMultilevel"/>
    <w:tmpl w:val="DDAA3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6A207F"/>
    <w:multiLevelType w:val="multilevel"/>
    <w:tmpl w:val="AD6EC0A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C93421"/>
    <w:multiLevelType w:val="multilevel"/>
    <w:tmpl w:val="1F7C43B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E91597"/>
    <w:multiLevelType w:val="multilevel"/>
    <w:tmpl w:val="D5C8EB44"/>
    <w:lvl w:ilvl="0">
      <w:start w:val="1"/>
      <w:numFmt w:val="bullet"/>
      <w:lvlText w:val=""/>
      <w:lvlJc w:val="left"/>
      <w:pPr>
        <w:ind w:left="720" w:hanging="360"/>
      </w:pPr>
      <w:rPr>
        <w:rFonts w:ascii="Symbol" w:hAnsi="Symbol" w:cs="Symbol" w:hint="default"/>
        <w:shd w:val="clear" w:color="auto" w:fill="FFFFFF"/>
        <w:lang w:eastAsia="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0"/>
  </w:num>
  <w:num w:numId="4">
    <w:abstractNumId w:val="6"/>
  </w:num>
  <w:num w:numId="5">
    <w:abstractNumId w:val="7"/>
  </w:num>
  <w:num w:numId="6">
    <w:abstractNumId w:val="5"/>
  </w:num>
  <w:num w:numId="7">
    <w:abstractNumId w:val="1"/>
  </w:num>
  <w:num w:numId="8">
    <w:abstractNumId w:val="11"/>
  </w:num>
  <w:num w:numId="9">
    <w:abstractNumId w:val="4"/>
  </w:num>
  <w:num w:numId="10">
    <w:abstractNumId w:val="12"/>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829"/>
    <w:rsid w:val="00035AEA"/>
    <w:rsid w:val="00051027"/>
    <w:rsid w:val="00060617"/>
    <w:rsid w:val="00073F2B"/>
    <w:rsid w:val="000D5908"/>
    <w:rsid w:val="000F5694"/>
    <w:rsid w:val="001055EC"/>
    <w:rsid w:val="00182628"/>
    <w:rsid w:val="002108D5"/>
    <w:rsid w:val="00273F7C"/>
    <w:rsid w:val="002E6ADE"/>
    <w:rsid w:val="002F2478"/>
    <w:rsid w:val="0030017B"/>
    <w:rsid w:val="00316490"/>
    <w:rsid w:val="0050203B"/>
    <w:rsid w:val="00547D23"/>
    <w:rsid w:val="00592D5C"/>
    <w:rsid w:val="00611F3D"/>
    <w:rsid w:val="006273C2"/>
    <w:rsid w:val="00667A21"/>
    <w:rsid w:val="0070354F"/>
    <w:rsid w:val="00791DA2"/>
    <w:rsid w:val="007D165F"/>
    <w:rsid w:val="00807ADA"/>
    <w:rsid w:val="008423E8"/>
    <w:rsid w:val="008835CA"/>
    <w:rsid w:val="008E1A1D"/>
    <w:rsid w:val="008F65AA"/>
    <w:rsid w:val="008F7DA3"/>
    <w:rsid w:val="009017CD"/>
    <w:rsid w:val="00920D85"/>
    <w:rsid w:val="0092437E"/>
    <w:rsid w:val="009353A5"/>
    <w:rsid w:val="00955829"/>
    <w:rsid w:val="00961172"/>
    <w:rsid w:val="009C1346"/>
    <w:rsid w:val="00A14EC2"/>
    <w:rsid w:val="00A22E6F"/>
    <w:rsid w:val="00A72456"/>
    <w:rsid w:val="00C010AA"/>
    <w:rsid w:val="00C36FF1"/>
    <w:rsid w:val="00C80473"/>
    <w:rsid w:val="00CC56B7"/>
    <w:rsid w:val="00D27CF6"/>
    <w:rsid w:val="00DD283D"/>
    <w:rsid w:val="00E6700B"/>
    <w:rsid w:val="00E96C99"/>
    <w:rsid w:val="00F54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4C55"/>
  <w15:docId w15:val="{0CF8ABF1-4A77-47B3-8D1E-B0E9FF5E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6" w:lineRule="auto"/>
    </w:pPr>
    <w:rPr>
      <w:rFonts w:ascii="Calibri" w:eastAsia="Calibri" w:hAnsi="Calibri" w:cs="Times New Roman"/>
      <w:sz w:val="22"/>
      <w:szCs w:val="22"/>
      <w:lang w:val="de-DE" w:bidi="ar-SA"/>
    </w:rPr>
  </w:style>
  <w:style w:type="paragraph" w:styleId="berschrift1">
    <w:name w:val="heading 1"/>
    <w:basedOn w:val="Standard"/>
    <w:next w:val="Standard"/>
    <w:qFormat/>
    <w:pPr>
      <w:keepNext/>
      <w:numPr>
        <w:numId w:val="1"/>
      </w:numPr>
      <w:spacing w:before="240" w:after="60"/>
      <w:outlineLvl w:val="0"/>
    </w:pPr>
    <w:rPr>
      <w:rFonts w:ascii="Cambria" w:eastAsia="Times New Roman" w:hAnsi="Cambria" w:cs="Cambria"/>
      <w:b/>
      <w:bCs/>
      <w:kern w:val="2"/>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eastAsia="Times New Roman" w:hAnsi="Symbol" w:cs="Symbol"/>
      <w:shd w:val="clear" w:color="auto" w:fill="FFFFFF"/>
      <w:lang w:eastAsia="de-DE"/>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eastAsia="Times New Roman" w:hAnsi="Symbol" w:cs="Symbol"/>
      <w:lang w:eastAsia="de-DE"/>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eastAsia="Times New Roman" w:hAnsi="Symbol" w:cs="Symbol"/>
      <w:shd w:val="clear" w:color="auto" w:fill="FFFFFF"/>
      <w:lang w:eastAsia="de-DE"/>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lang w:val="de-DE"/>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eastAsia="Times New Roman" w:hAnsi="Symbol" w:cs="Symbol"/>
      <w:lang w:eastAsia="de-DE"/>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eastAsia="Times New Roman" w:hAnsi="Symbol" w:cs="Symbol"/>
      <w:shd w:val="clear" w:color="auto" w:fill="FFFFFF"/>
      <w:lang w:eastAsia="de-DE"/>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KopfzeileZchn">
    <w:name w:val="Kopfzeile Zchn"/>
    <w:qFormat/>
    <w:rPr>
      <w:sz w:val="22"/>
      <w:szCs w:val="22"/>
    </w:rPr>
  </w:style>
  <w:style w:type="character" w:customStyle="1" w:styleId="FuzeileZchn">
    <w:name w:val="Fußzeile Zchn"/>
    <w:qFormat/>
    <w:rPr>
      <w:sz w:val="22"/>
      <w:szCs w:val="22"/>
    </w:rPr>
  </w:style>
  <w:style w:type="character" w:styleId="Platzhaltertext">
    <w:name w:val="Placeholder Text"/>
    <w:qFormat/>
    <w:rPr>
      <w:color w:val="808080"/>
    </w:rPr>
  </w:style>
  <w:style w:type="character" w:customStyle="1" w:styleId="berschrift1Zchn">
    <w:name w:val="Überschrift 1 Zchn"/>
    <w:qFormat/>
    <w:rPr>
      <w:rFonts w:ascii="Cambria" w:eastAsia="Times New Roman" w:hAnsi="Cambria" w:cs="Times New Roman"/>
      <w:b/>
      <w:bCs/>
      <w:kern w:val="2"/>
      <w:sz w:val="32"/>
      <w:szCs w:val="32"/>
    </w:rPr>
  </w:style>
  <w:style w:type="paragraph" w:customStyle="1" w:styleId="Heading">
    <w:name w:val="Heading"/>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Listenabsatz">
    <w:name w:val="List Paragraph"/>
    <w:basedOn w:val="Standard"/>
    <w:qFormat/>
    <w:pPr>
      <w:spacing w:after="200" w:line="276" w:lineRule="auto"/>
      <w:ind w:left="720"/>
      <w:contextualSpacing/>
    </w:pPr>
    <w:rPr>
      <w:lang w:val="en-US"/>
    </w:rPr>
  </w:style>
  <w:style w:type="paragraph" w:customStyle="1" w:styleId="HeaderandFooter">
    <w:name w:val="Header and Footer"/>
    <w:basedOn w:val="Standard"/>
    <w:qFormat/>
    <w:pPr>
      <w:suppressLineNumbers/>
      <w:tabs>
        <w:tab w:val="center" w:pos="4986"/>
        <w:tab w:val="right" w:pos="9972"/>
      </w:tabs>
    </w:pPr>
  </w:style>
  <w:style w:type="paragraph" w:styleId="Kopfzeile">
    <w:name w:val="header"/>
    <w:basedOn w:val="Standard"/>
    <w:pPr>
      <w:tabs>
        <w:tab w:val="center" w:pos="4536"/>
        <w:tab w:val="right" w:pos="9072"/>
      </w:tabs>
    </w:pPr>
    <w:rPr>
      <w:lang w:val="en-US"/>
    </w:rPr>
  </w:style>
  <w:style w:type="paragraph" w:styleId="Fuzeile">
    <w:name w:val="footer"/>
    <w:basedOn w:val="Standard"/>
    <w:pPr>
      <w:tabs>
        <w:tab w:val="center" w:pos="4536"/>
        <w:tab w:val="right" w:pos="9072"/>
      </w:tabs>
    </w:pPr>
    <w:rPr>
      <w:lang w:val="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2870</Words>
  <Characters>18088</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Weber</dc:creator>
  <cp:lastModifiedBy>Boris Seipel</cp:lastModifiedBy>
  <cp:revision>2</cp:revision>
  <dcterms:created xsi:type="dcterms:W3CDTF">2020-05-21T09:10:00Z</dcterms:created>
  <dcterms:modified xsi:type="dcterms:W3CDTF">2020-05-21T09:10:00Z</dcterms:modified>
  <dc:language>en-US</dc:language>
</cp:coreProperties>
</file>